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4AC7079E" w:rsidR="00AE5ABB" w:rsidRDefault="0005043A">
            <w:pPr>
              <w:pStyle w:val="TableParagraph"/>
              <w:spacing w:before="3"/>
              <w:ind w:left="0"/>
              <w:rPr>
                <w:sz w:val="13"/>
              </w:rPr>
            </w:pPr>
            <w:r>
              <w:rPr>
                <w:noProof/>
                <w:sz w:val="20"/>
              </w:rPr>
              <w:drawing>
                <wp:anchor distT="0" distB="0" distL="114300" distR="114300" simplePos="0" relativeHeight="251656192" behindDoc="0" locked="0" layoutInCell="1" allowOverlap="1" wp14:anchorId="17000868" wp14:editId="147FBFE5">
                  <wp:simplePos x="0" y="0"/>
                  <wp:positionH relativeFrom="column">
                    <wp:posOffset>124460</wp:posOffset>
                  </wp:positionH>
                  <wp:positionV relativeFrom="paragraph">
                    <wp:posOffset>95250</wp:posOffset>
                  </wp:positionV>
                  <wp:extent cx="1038996" cy="1028700"/>
                  <wp:effectExtent l="0" t="0" r="889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996" cy="1028700"/>
                          </a:xfrm>
                          <a:prstGeom prst="rect">
                            <a:avLst/>
                          </a:prstGeom>
                        </pic:spPr>
                      </pic:pic>
                    </a:graphicData>
                  </a:graphic>
                  <wp14:sizeRelH relativeFrom="page">
                    <wp14:pctWidth>0</wp14:pctWidth>
                  </wp14:sizeRelH>
                  <wp14:sizeRelV relativeFrom="page">
                    <wp14:pctHeight>0</wp14:pctHeight>
                  </wp14:sizeRelV>
                </wp:anchor>
              </w:drawing>
            </w:r>
          </w:p>
          <w:p w14:paraId="7B55A8C3" w14:textId="1950C5F5"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9F22A1D" w:rsidR="00AE5ABB" w:rsidRDefault="0005043A">
      <w:pPr>
        <w:pStyle w:val="BodyText"/>
        <w:rPr>
          <w:sz w:val="15"/>
        </w:rPr>
      </w:pPr>
      <w:r>
        <w:rPr>
          <w:noProof/>
        </w:rPr>
        <mc:AlternateContent>
          <mc:Choice Requires="wpg">
            <w:drawing>
              <wp:anchor distT="0" distB="0" distL="0" distR="0" simplePos="0" relativeHeight="251659264" behindDoc="1" locked="0" layoutInCell="1" allowOverlap="1" wp14:anchorId="0A72CBC4" wp14:editId="2F250309">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5EA" w14:textId="77777777" w:rsidR="0005043A" w:rsidRPr="0005043A" w:rsidRDefault="0005043A" w:rsidP="00833E07">
                              <w:pPr>
                                <w:spacing w:before="47"/>
                                <w:jc w:val="center"/>
                                <w:rPr>
                                  <w:b/>
                                  <w:sz w:val="16"/>
                                  <w:szCs w:val="16"/>
                                </w:rPr>
                              </w:pPr>
                            </w:p>
                            <w:p w14:paraId="3E4E2D35" w14:textId="3FDFA2E6" w:rsidR="00AE5ABB" w:rsidRPr="00F6790E" w:rsidRDefault="00E143CB" w:rsidP="00833E07">
                              <w:pPr>
                                <w:spacing w:before="47"/>
                                <w:jc w:val="center"/>
                                <w:rPr>
                                  <w:b/>
                                  <w:sz w:val="56"/>
                                  <w:szCs w:val="56"/>
                                </w:rPr>
                              </w:pPr>
                              <w:r>
                                <w:rPr>
                                  <w:b/>
                                  <w:sz w:val="56"/>
                                  <w:szCs w:val="56"/>
                                </w:rPr>
                                <w:t>ALLERGY</w:t>
                              </w:r>
                              <w:r w:rsidR="00C256B0" w:rsidRPr="00F6790E">
                                <w:rPr>
                                  <w:b/>
                                  <w:sz w:val="56"/>
                                  <w:szCs w:val="56"/>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251657216;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19A55EA" w14:textId="77777777" w:rsidR="0005043A" w:rsidRPr="0005043A" w:rsidRDefault="0005043A" w:rsidP="00833E07">
                        <w:pPr>
                          <w:spacing w:before="47"/>
                          <w:jc w:val="center"/>
                          <w:rPr>
                            <w:b/>
                            <w:sz w:val="16"/>
                            <w:szCs w:val="16"/>
                          </w:rPr>
                        </w:pPr>
                      </w:p>
                      <w:p w14:paraId="3E4E2D35" w14:textId="3FDFA2E6" w:rsidR="00AE5ABB" w:rsidRPr="00F6790E" w:rsidRDefault="00E143CB" w:rsidP="00833E07">
                        <w:pPr>
                          <w:spacing w:before="47"/>
                          <w:jc w:val="center"/>
                          <w:rPr>
                            <w:b/>
                            <w:sz w:val="56"/>
                            <w:szCs w:val="56"/>
                          </w:rPr>
                        </w:pPr>
                        <w:r>
                          <w:rPr>
                            <w:b/>
                            <w:sz w:val="56"/>
                            <w:szCs w:val="56"/>
                          </w:rPr>
                          <w:t>ALLERGY</w:t>
                        </w:r>
                        <w:r w:rsidR="00C256B0" w:rsidRPr="00F6790E">
                          <w:rPr>
                            <w:b/>
                            <w:sz w:val="56"/>
                            <w:szCs w:val="56"/>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251658240" behindDoc="1" locked="0" layoutInCell="1" allowOverlap="1" wp14:anchorId="70FFCEAE" wp14:editId="4F89F2D2">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53F8"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74616786" w14:textId="77777777" w:rsidR="00C256B0" w:rsidRPr="00C000B3" w:rsidRDefault="00C256B0" w:rsidP="00C256B0">
      <w:pPr>
        <w:rPr>
          <w:b/>
          <w:bCs/>
        </w:rPr>
      </w:pPr>
      <w:r w:rsidRPr="00C000B3">
        <w:rPr>
          <w:noProof/>
        </w:rPr>
        <w:drawing>
          <wp:anchor distT="0" distB="0" distL="114300" distR="114300" simplePos="0" relativeHeight="251657216" behindDoc="0" locked="0" layoutInCell="1" allowOverlap="1" wp14:anchorId="3469F26D" wp14:editId="5F860D4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7CD8234" w14:textId="5ED42C9B" w:rsidR="00C256B0" w:rsidRDefault="00C256B0" w:rsidP="00C256B0">
      <w:r w:rsidRPr="00C000B3">
        <w:t xml:space="preserve">If you need help to understand the information in this </w:t>
      </w:r>
      <w:r w:rsidR="00426140" w:rsidRPr="00C000B3">
        <w:t>policy,</w:t>
      </w:r>
      <w:r w:rsidRPr="00C000B3">
        <w:t xml:space="preserve"> please contact Emerald Secondary College on (03) 5968 5388 or email </w:t>
      </w:r>
      <w:hyperlink r:id="rId7" w:history="1">
        <w:r w:rsidRPr="00C000B3">
          <w:rPr>
            <w:rStyle w:val="Hyperlink"/>
          </w:rPr>
          <w:t>emerald.sc@education.vic.gov.au</w:t>
        </w:r>
      </w:hyperlink>
      <w:r>
        <w:t xml:space="preserve"> </w:t>
      </w:r>
    </w:p>
    <w:p w14:paraId="0208EEEB" w14:textId="77777777" w:rsidR="00C256B0" w:rsidRDefault="00C256B0" w:rsidP="00C256B0">
      <w:pPr>
        <w:jc w:val="both"/>
        <w:rPr>
          <w:rFonts w:ascii="Calibri" w:eastAsia="Calibri" w:hAnsi="Calibri" w:cs="Calibri"/>
          <w:b/>
          <w:bCs/>
          <w:color w:val="0B0C1D"/>
          <w:lang w:val="en"/>
        </w:rPr>
      </w:pPr>
    </w:p>
    <w:p w14:paraId="5B29D515" w14:textId="492F62A9" w:rsidR="00C256B0" w:rsidRDefault="00C256B0" w:rsidP="00C256B0">
      <w:pPr>
        <w:jc w:val="both"/>
        <w:rPr>
          <w:rFonts w:asciiTheme="majorHAnsi" w:eastAsiaTheme="majorEastAsia" w:hAnsiTheme="majorHAnsi" w:cstheme="majorBidi"/>
          <w:b/>
          <w:caps/>
          <w:color w:val="4F81BD" w:themeColor="accent1"/>
          <w:sz w:val="26"/>
          <w:szCs w:val="26"/>
        </w:rPr>
      </w:pPr>
    </w:p>
    <w:p w14:paraId="3750FE3E" w14:textId="3936609F" w:rsidR="00FD7095" w:rsidRPr="00727D85" w:rsidRDefault="00F6790E" w:rsidP="00F6790E">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045412A1" w14:textId="1BA3F726" w:rsidR="00F6790E" w:rsidRDefault="00F6790E" w:rsidP="00F6790E">
      <w:pPr>
        <w:jc w:val="both"/>
      </w:pPr>
      <w:r w:rsidRPr="00FD7095">
        <w:t xml:space="preserve">To explain to </w:t>
      </w:r>
      <w:r w:rsidR="00FD7095" w:rsidRPr="00FD7095">
        <w:t>Emerald Secondary College</w:t>
      </w:r>
      <w:r w:rsidRPr="00FD7095">
        <w:t xml:space="preserve"> parents, carers, staff and students the processes and procedures in place to support students diagnosed as being at ri</w:t>
      </w:r>
      <w:r w:rsidR="003054E3">
        <w:t>sk of suffering from allergies</w:t>
      </w:r>
      <w:r w:rsidRPr="00FD7095">
        <w:t xml:space="preserve">. This policy also ensures that </w:t>
      </w:r>
      <w:r w:rsidR="00FD7095" w:rsidRPr="00FD7095">
        <w:rPr>
          <w:rFonts w:cstheme="minorHAnsi"/>
        </w:rPr>
        <w:t>Emerald Secondary College</w:t>
      </w:r>
      <w:r w:rsidRPr="00FD7095">
        <w:rPr>
          <w:rFonts w:cstheme="minorHAnsi"/>
        </w:rPr>
        <w:t xml:space="preserve"> is compliant with Ministerial Order 706 and the Department’s gu</w:t>
      </w:r>
      <w:r w:rsidR="003054E3">
        <w:rPr>
          <w:rFonts w:cstheme="minorHAnsi"/>
        </w:rPr>
        <w:t>idelines for allergy</w:t>
      </w:r>
      <w:r w:rsidRPr="00FD7095">
        <w:rPr>
          <w:rFonts w:cstheme="minorHAnsi"/>
        </w:rPr>
        <w:t xml:space="preserve"> management</w:t>
      </w:r>
      <w:r w:rsidRPr="00FD7095">
        <w:t>.</w:t>
      </w:r>
    </w:p>
    <w:p w14:paraId="6E0AAA9C" w14:textId="77777777" w:rsidR="00FD7095" w:rsidRPr="00727D85" w:rsidRDefault="00FD7095" w:rsidP="00F6790E">
      <w:pPr>
        <w:jc w:val="both"/>
      </w:pPr>
    </w:p>
    <w:p w14:paraId="285B4CBB" w14:textId="77777777" w:rsidR="00F6790E" w:rsidRPr="00727D85" w:rsidRDefault="00F6790E" w:rsidP="00F6790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519B7C26" w14:textId="77777777" w:rsidR="00F6790E" w:rsidRPr="00727D85" w:rsidRDefault="00F6790E" w:rsidP="00F6790E">
      <w:pPr>
        <w:jc w:val="both"/>
      </w:pPr>
      <w:r w:rsidRPr="00727D85">
        <w:t>This policy applies to:</w:t>
      </w:r>
    </w:p>
    <w:p w14:paraId="54F68BF4" w14:textId="77777777" w:rsidR="00F6790E" w:rsidRPr="00727D85" w:rsidRDefault="00F6790E" w:rsidP="00F6790E">
      <w:pPr>
        <w:pStyle w:val="ListParagraph"/>
        <w:widowControl/>
        <w:numPr>
          <w:ilvl w:val="0"/>
          <w:numId w:val="24"/>
        </w:numPr>
        <w:autoSpaceDE/>
        <w:autoSpaceDN/>
        <w:spacing w:after="160" w:line="259" w:lineRule="auto"/>
        <w:contextualSpacing/>
        <w:jc w:val="both"/>
      </w:pPr>
      <w:r w:rsidRPr="00727D85">
        <w:t>all staff, including ca</w:t>
      </w:r>
      <w:r>
        <w:t>sual relief staff and volunteers</w:t>
      </w:r>
    </w:p>
    <w:p w14:paraId="1163FACB" w14:textId="3712ADDD" w:rsidR="00F6790E" w:rsidRPr="00727D85" w:rsidRDefault="00F6790E" w:rsidP="00F6790E">
      <w:pPr>
        <w:pStyle w:val="ListParagraph"/>
        <w:widowControl/>
        <w:numPr>
          <w:ilvl w:val="0"/>
          <w:numId w:val="24"/>
        </w:numPr>
        <w:autoSpaceDE/>
        <w:autoSpaceDN/>
        <w:spacing w:after="160" w:line="259" w:lineRule="auto"/>
        <w:contextualSpacing/>
        <w:jc w:val="both"/>
      </w:pPr>
      <w:r w:rsidRPr="00727D85">
        <w:t>all students who have</w:t>
      </w:r>
      <w:r w:rsidR="003054E3">
        <w:t xml:space="preserve"> been diagnosed with allergies</w:t>
      </w:r>
      <w:r>
        <w:t>,</w:t>
      </w:r>
      <w:r w:rsidRPr="00727D85">
        <w:t xml:space="preserve"> or who may require emergency treatment for an anaphylactic reaction</w:t>
      </w:r>
      <w:r>
        <w:t>,</w:t>
      </w:r>
      <w:r w:rsidRPr="00727D85">
        <w:t xml:space="preserve"> and their parents and carers.  </w:t>
      </w:r>
    </w:p>
    <w:p w14:paraId="5A1D4437" w14:textId="7850D9AD" w:rsidR="00FD7095" w:rsidRPr="00727D85" w:rsidRDefault="00F6790E" w:rsidP="00F6790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BF53A31" w14:textId="77777777" w:rsidR="00F6790E" w:rsidRPr="00727D85" w:rsidRDefault="00F6790E" w:rsidP="00F6790E">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69C641D7" w14:textId="7990B219" w:rsidR="00F6790E" w:rsidRDefault="00FD7095" w:rsidP="00F6790E">
      <w:pPr>
        <w:jc w:val="both"/>
        <w:rPr>
          <w:rFonts w:cstheme="minorHAnsi"/>
        </w:rPr>
      </w:pPr>
      <w:r w:rsidRPr="00FD7095">
        <w:rPr>
          <w:rFonts w:cstheme="minorHAnsi"/>
        </w:rPr>
        <w:t>Emerald Secondary College</w:t>
      </w:r>
      <w:r w:rsidR="00F6790E" w:rsidRPr="00FD7095">
        <w:rPr>
          <w:rFonts w:cstheme="minorHAnsi"/>
        </w:rPr>
        <w:t xml:space="preserve"> will fully comply with Ministerial Order 706 and the associated guidelines published by the Department of Education and Training.</w:t>
      </w:r>
    </w:p>
    <w:p w14:paraId="38B0511D" w14:textId="7FF96836" w:rsidR="003054E3" w:rsidRPr="00B217F0" w:rsidRDefault="003054E3" w:rsidP="00F6790E">
      <w:pPr>
        <w:jc w:val="both"/>
      </w:pPr>
      <w:r w:rsidRPr="00B217F0">
        <w:t>This policy outli</w:t>
      </w:r>
      <w:r w:rsidR="00625FA7">
        <w:t xml:space="preserve">nes the requirements for </w:t>
      </w:r>
      <w:r w:rsidRPr="00B217F0">
        <w:t>managing students with mild to moderate allergies who have an Australian Society of Clinical Immunology and Allergy (ASCIA) Action Plan for Allergic Reactions.</w:t>
      </w:r>
    </w:p>
    <w:p w14:paraId="3F0D6670" w14:textId="77777777" w:rsidR="00FD7095" w:rsidRPr="00727D85" w:rsidRDefault="00FD7095" w:rsidP="00F6790E">
      <w:pPr>
        <w:jc w:val="both"/>
      </w:pPr>
    </w:p>
    <w:p w14:paraId="009AAA79" w14:textId="77777777" w:rsidR="00847293" w:rsidRDefault="003054E3" w:rsidP="00847293">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Allergies</w:t>
      </w:r>
    </w:p>
    <w:p w14:paraId="22F1C2ED" w14:textId="2FCFCAAD" w:rsidR="00847293" w:rsidRPr="00847293" w:rsidRDefault="00087CFB" w:rsidP="00847293">
      <w:pPr>
        <w:jc w:val="both"/>
        <w:outlineLvl w:val="2"/>
      </w:pPr>
      <w:r w:rsidRPr="00087CFB">
        <w:t>An Allergy occurs when a person's immune system reacts to substances in the environment that are harmless for most people. These substances are known as allergens and are found in foods, insects, some medicines, house dust mites, pets, and pollen.</w:t>
      </w:r>
    </w:p>
    <w:p w14:paraId="2FCFFF12" w14:textId="527D1093" w:rsidR="00087CFB" w:rsidRPr="00087CFB" w:rsidRDefault="00087CFB" w:rsidP="00847293">
      <w:pPr>
        <w:jc w:val="both"/>
        <w:outlineLvl w:val="2"/>
        <w:rPr>
          <w:rFonts w:asciiTheme="majorHAnsi" w:eastAsiaTheme="majorEastAsia" w:hAnsiTheme="majorHAnsi" w:cstheme="majorBidi"/>
          <w:b/>
          <w:color w:val="000000" w:themeColor="text1"/>
          <w:sz w:val="24"/>
          <w:szCs w:val="24"/>
        </w:rPr>
      </w:pPr>
      <w:r w:rsidRPr="00087CFB">
        <w:t>Common allergens include:</w:t>
      </w:r>
    </w:p>
    <w:p w14:paraId="59791C58" w14:textId="77777777" w:rsidR="00087CFB" w:rsidRPr="00087CFB" w:rsidRDefault="00087CFB" w:rsidP="00087CFB">
      <w:pPr>
        <w:widowControl/>
        <w:numPr>
          <w:ilvl w:val="0"/>
          <w:numId w:val="37"/>
        </w:numPr>
        <w:autoSpaceDE/>
        <w:autoSpaceDN/>
        <w:spacing w:before="100" w:beforeAutospacing="1" w:after="100" w:afterAutospacing="1"/>
      </w:pPr>
      <w:r w:rsidRPr="00087CFB">
        <w:t>peanuts</w:t>
      </w:r>
    </w:p>
    <w:p w14:paraId="16414EC3" w14:textId="77777777" w:rsidR="00087CFB" w:rsidRPr="00087CFB" w:rsidRDefault="00087CFB" w:rsidP="00087CFB">
      <w:pPr>
        <w:widowControl/>
        <w:numPr>
          <w:ilvl w:val="0"/>
          <w:numId w:val="37"/>
        </w:numPr>
        <w:autoSpaceDE/>
        <w:autoSpaceDN/>
        <w:spacing w:before="100" w:beforeAutospacing="1" w:after="100" w:afterAutospacing="1"/>
      </w:pPr>
      <w:r w:rsidRPr="00087CFB">
        <w:t>tree nuts such as cashews</w:t>
      </w:r>
    </w:p>
    <w:p w14:paraId="62774CCE" w14:textId="77777777" w:rsidR="00087CFB" w:rsidRPr="00087CFB" w:rsidRDefault="00087CFB" w:rsidP="00087CFB">
      <w:pPr>
        <w:widowControl/>
        <w:numPr>
          <w:ilvl w:val="0"/>
          <w:numId w:val="37"/>
        </w:numPr>
        <w:autoSpaceDE/>
        <w:autoSpaceDN/>
        <w:spacing w:before="100" w:beforeAutospacing="1" w:after="100" w:afterAutospacing="1"/>
      </w:pPr>
      <w:r w:rsidRPr="00087CFB">
        <w:t>eggs</w:t>
      </w:r>
    </w:p>
    <w:p w14:paraId="15CA5CFF" w14:textId="77777777" w:rsidR="00087CFB" w:rsidRPr="00087CFB" w:rsidRDefault="00087CFB" w:rsidP="00087CFB">
      <w:pPr>
        <w:widowControl/>
        <w:numPr>
          <w:ilvl w:val="0"/>
          <w:numId w:val="37"/>
        </w:numPr>
        <w:autoSpaceDE/>
        <w:autoSpaceDN/>
        <w:spacing w:before="100" w:beforeAutospacing="1" w:after="100" w:afterAutospacing="1"/>
      </w:pPr>
      <w:r w:rsidRPr="00087CFB">
        <w:t>cow's milk</w:t>
      </w:r>
    </w:p>
    <w:p w14:paraId="0F5E542B" w14:textId="77777777" w:rsidR="00087CFB" w:rsidRPr="00087CFB" w:rsidRDefault="00087CFB" w:rsidP="00087CFB">
      <w:pPr>
        <w:widowControl/>
        <w:numPr>
          <w:ilvl w:val="0"/>
          <w:numId w:val="37"/>
        </w:numPr>
        <w:autoSpaceDE/>
        <w:autoSpaceDN/>
        <w:spacing w:before="100" w:beforeAutospacing="1" w:after="100" w:afterAutospacing="1"/>
      </w:pPr>
      <w:r w:rsidRPr="00087CFB">
        <w:t>wheat</w:t>
      </w:r>
    </w:p>
    <w:p w14:paraId="30CFAB92" w14:textId="77777777" w:rsidR="00087CFB" w:rsidRPr="00087CFB" w:rsidRDefault="00087CFB" w:rsidP="00087CFB">
      <w:pPr>
        <w:widowControl/>
        <w:numPr>
          <w:ilvl w:val="0"/>
          <w:numId w:val="37"/>
        </w:numPr>
        <w:autoSpaceDE/>
        <w:autoSpaceDN/>
        <w:spacing w:before="100" w:beforeAutospacing="1" w:after="100" w:afterAutospacing="1"/>
      </w:pPr>
      <w:r w:rsidRPr="00087CFB">
        <w:t>soy</w:t>
      </w:r>
    </w:p>
    <w:p w14:paraId="29F5D17D" w14:textId="77777777" w:rsidR="00087CFB" w:rsidRPr="00087CFB" w:rsidRDefault="00087CFB" w:rsidP="00087CFB">
      <w:pPr>
        <w:widowControl/>
        <w:numPr>
          <w:ilvl w:val="0"/>
          <w:numId w:val="37"/>
        </w:numPr>
        <w:autoSpaceDE/>
        <w:autoSpaceDN/>
        <w:spacing w:before="100" w:beforeAutospacing="1" w:after="100" w:afterAutospacing="1"/>
      </w:pPr>
      <w:r w:rsidRPr="00087CFB">
        <w:t>fish and shellfish</w:t>
      </w:r>
    </w:p>
    <w:p w14:paraId="56726CE5" w14:textId="77777777" w:rsidR="00087CFB" w:rsidRPr="00087CFB" w:rsidRDefault="00087CFB" w:rsidP="00087CFB">
      <w:pPr>
        <w:widowControl/>
        <w:numPr>
          <w:ilvl w:val="0"/>
          <w:numId w:val="37"/>
        </w:numPr>
        <w:autoSpaceDE/>
        <w:autoSpaceDN/>
        <w:spacing w:before="100" w:beforeAutospacing="1" w:after="100" w:afterAutospacing="1"/>
      </w:pPr>
      <w:r w:rsidRPr="00087CFB">
        <w:t>sesame</w:t>
      </w:r>
    </w:p>
    <w:p w14:paraId="7EC867C7" w14:textId="77777777" w:rsidR="00087CFB" w:rsidRPr="00087CFB" w:rsidRDefault="00087CFB" w:rsidP="00087CFB">
      <w:pPr>
        <w:widowControl/>
        <w:numPr>
          <w:ilvl w:val="0"/>
          <w:numId w:val="37"/>
        </w:numPr>
        <w:autoSpaceDE/>
        <w:autoSpaceDN/>
        <w:spacing w:before="100" w:beforeAutospacing="1" w:after="100" w:afterAutospacing="1"/>
      </w:pPr>
      <w:r w:rsidRPr="00087CFB">
        <w:t>insect stings and bites</w:t>
      </w:r>
    </w:p>
    <w:p w14:paraId="69422E48" w14:textId="77777777" w:rsidR="00087CFB" w:rsidRPr="00087CFB" w:rsidRDefault="00087CFB" w:rsidP="00087CFB">
      <w:pPr>
        <w:widowControl/>
        <w:numPr>
          <w:ilvl w:val="0"/>
          <w:numId w:val="37"/>
        </w:numPr>
        <w:autoSpaceDE/>
        <w:autoSpaceDN/>
        <w:spacing w:before="100" w:beforeAutospacing="1" w:after="100" w:afterAutospacing="1"/>
      </w:pPr>
      <w:r w:rsidRPr="00087CFB">
        <w:t>medications.</w:t>
      </w:r>
    </w:p>
    <w:p w14:paraId="2AF67D10" w14:textId="77777777" w:rsidR="00087CFB" w:rsidRPr="00087CFB" w:rsidRDefault="00087CFB" w:rsidP="00087CFB">
      <w:pPr>
        <w:widowControl/>
        <w:autoSpaceDE/>
        <w:autoSpaceDN/>
        <w:spacing w:before="100" w:beforeAutospacing="1" w:after="100" w:afterAutospacing="1"/>
      </w:pPr>
      <w:r w:rsidRPr="00087CFB">
        <w:t>Signs of a mild to moderate allergic reaction include:</w:t>
      </w:r>
    </w:p>
    <w:p w14:paraId="4D28A0C9" w14:textId="77777777" w:rsidR="00087CFB" w:rsidRPr="00087CFB" w:rsidRDefault="00087CFB" w:rsidP="00087CFB">
      <w:pPr>
        <w:widowControl/>
        <w:numPr>
          <w:ilvl w:val="0"/>
          <w:numId w:val="38"/>
        </w:numPr>
        <w:autoSpaceDE/>
        <w:autoSpaceDN/>
        <w:spacing w:before="100" w:beforeAutospacing="1" w:after="100" w:afterAutospacing="1"/>
      </w:pPr>
      <w:r w:rsidRPr="00087CFB">
        <w:t>hives or welts</w:t>
      </w:r>
    </w:p>
    <w:p w14:paraId="2AAD0DEC" w14:textId="77777777" w:rsidR="00087CFB" w:rsidRPr="00087CFB" w:rsidRDefault="00087CFB" w:rsidP="00087CFB">
      <w:pPr>
        <w:widowControl/>
        <w:numPr>
          <w:ilvl w:val="0"/>
          <w:numId w:val="38"/>
        </w:numPr>
        <w:autoSpaceDE/>
        <w:autoSpaceDN/>
        <w:spacing w:before="100" w:beforeAutospacing="1" w:after="100" w:afterAutospacing="1"/>
      </w:pPr>
      <w:r w:rsidRPr="00087CFB">
        <w:lastRenderedPageBreak/>
        <w:t>swelling of the lips, face and eyes</w:t>
      </w:r>
    </w:p>
    <w:p w14:paraId="4BFBD47A" w14:textId="77777777" w:rsidR="00087CFB" w:rsidRPr="00087CFB" w:rsidRDefault="00087CFB" w:rsidP="00087CFB">
      <w:pPr>
        <w:widowControl/>
        <w:numPr>
          <w:ilvl w:val="0"/>
          <w:numId w:val="38"/>
        </w:numPr>
        <w:autoSpaceDE/>
        <w:autoSpaceDN/>
        <w:spacing w:before="100" w:beforeAutospacing="1" w:after="100" w:afterAutospacing="1"/>
      </w:pPr>
      <w:r w:rsidRPr="00087CFB">
        <w:t>tingling mouth.</w:t>
      </w:r>
    </w:p>
    <w:p w14:paraId="17131993" w14:textId="77777777" w:rsidR="00087CFB" w:rsidRPr="00087CFB" w:rsidRDefault="00087CFB" w:rsidP="00087CFB">
      <w:pPr>
        <w:widowControl/>
        <w:autoSpaceDE/>
        <w:autoSpaceDN/>
        <w:spacing w:before="100" w:beforeAutospacing="1" w:after="100" w:afterAutospacing="1"/>
      </w:pPr>
      <w:r w:rsidRPr="00087CFB">
        <w:t>Signs of anaphylaxis (severe allergic reaction) include any one of the following:</w:t>
      </w:r>
    </w:p>
    <w:p w14:paraId="52C8DA4B" w14:textId="77777777" w:rsidR="00087CFB" w:rsidRPr="00087CFB" w:rsidRDefault="00087CFB" w:rsidP="00087CFB">
      <w:pPr>
        <w:widowControl/>
        <w:numPr>
          <w:ilvl w:val="0"/>
          <w:numId w:val="39"/>
        </w:numPr>
        <w:autoSpaceDE/>
        <w:autoSpaceDN/>
        <w:spacing w:before="100" w:beforeAutospacing="1" w:after="100" w:afterAutospacing="1"/>
      </w:pPr>
      <w:r w:rsidRPr="00087CFB">
        <w:t>difficult/noisy breathing</w:t>
      </w:r>
    </w:p>
    <w:p w14:paraId="7E6B4A6E" w14:textId="77777777" w:rsidR="00087CFB" w:rsidRPr="00087CFB" w:rsidRDefault="00087CFB" w:rsidP="00087CFB">
      <w:pPr>
        <w:widowControl/>
        <w:numPr>
          <w:ilvl w:val="0"/>
          <w:numId w:val="39"/>
        </w:numPr>
        <w:autoSpaceDE/>
        <w:autoSpaceDN/>
        <w:spacing w:before="100" w:beforeAutospacing="1" w:after="100" w:afterAutospacing="1"/>
      </w:pPr>
      <w:r w:rsidRPr="00087CFB">
        <w:t>swelling of tongue</w:t>
      </w:r>
    </w:p>
    <w:p w14:paraId="75136055" w14:textId="77777777" w:rsidR="00087CFB" w:rsidRPr="00087CFB" w:rsidRDefault="00087CFB" w:rsidP="00087CFB">
      <w:pPr>
        <w:widowControl/>
        <w:numPr>
          <w:ilvl w:val="0"/>
          <w:numId w:val="39"/>
        </w:numPr>
        <w:autoSpaceDE/>
        <w:autoSpaceDN/>
        <w:spacing w:before="100" w:beforeAutospacing="1" w:after="100" w:afterAutospacing="1"/>
      </w:pPr>
      <w:r w:rsidRPr="00087CFB">
        <w:t>swelling/tightness in throat</w:t>
      </w:r>
    </w:p>
    <w:p w14:paraId="03639F2F" w14:textId="77777777" w:rsidR="00087CFB" w:rsidRPr="00087CFB" w:rsidRDefault="00087CFB" w:rsidP="00087CFB">
      <w:pPr>
        <w:widowControl/>
        <w:numPr>
          <w:ilvl w:val="0"/>
          <w:numId w:val="39"/>
        </w:numPr>
        <w:autoSpaceDE/>
        <w:autoSpaceDN/>
        <w:spacing w:before="100" w:beforeAutospacing="1" w:after="100" w:afterAutospacing="1"/>
      </w:pPr>
      <w:r w:rsidRPr="00087CFB">
        <w:t>difficulty talking and/or hoarse voice</w:t>
      </w:r>
    </w:p>
    <w:p w14:paraId="1FDE7CC2" w14:textId="77777777" w:rsidR="00087CFB" w:rsidRPr="00087CFB" w:rsidRDefault="00087CFB" w:rsidP="00087CFB">
      <w:pPr>
        <w:widowControl/>
        <w:numPr>
          <w:ilvl w:val="0"/>
          <w:numId w:val="39"/>
        </w:numPr>
        <w:autoSpaceDE/>
        <w:autoSpaceDN/>
        <w:spacing w:before="100" w:beforeAutospacing="1" w:after="100" w:afterAutospacing="1"/>
      </w:pPr>
      <w:r w:rsidRPr="00087CFB">
        <w:t>wheeze or persistent cough</w:t>
      </w:r>
    </w:p>
    <w:p w14:paraId="3564D82C" w14:textId="77777777" w:rsidR="00087CFB" w:rsidRPr="00087CFB" w:rsidRDefault="00087CFB" w:rsidP="00087CFB">
      <w:pPr>
        <w:widowControl/>
        <w:numPr>
          <w:ilvl w:val="0"/>
          <w:numId w:val="39"/>
        </w:numPr>
        <w:autoSpaceDE/>
        <w:autoSpaceDN/>
        <w:spacing w:before="100" w:beforeAutospacing="1" w:after="100" w:afterAutospacing="1"/>
      </w:pPr>
      <w:r w:rsidRPr="00087CFB">
        <w:t>persistent dizziness or collapse</w:t>
      </w:r>
    </w:p>
    <w:p w14:paraId="78C5E493" w14:textId="77777777" w:rsidR="00087CFB" w:rsidRPr="00087CFB" w:rsidRDefault="00087CFB" w:rsidP="00087CFB">
      <w:pPr>
        <w:widowControl/>
        <w:numPr>
          <w:ilvl w:val="0"/>
          <w:numId w:val="39"/>
        </w:numPr>
        <w:autoSpaceDE/>
        <w:autoSpaceDN/>
        <w:spacing w:before="100" w:beforeAutospacing="1" w:after="100" w:afterAutospacing="1"/>
      </w:pPr>
      <w:r w:rsidRPr="00087CFB">
        <w:t>pale and floppy (young children)</w:t>
      </w:r>
    </w:p>
    <w:p w14:paraId="5ADEDE60" w14:textId="77777777" w:rsidR="00087CFB" w:rsidRPr="00087CFB" w:rsidRDefault="00087CFB" w:rsidP="00087CFB">
      <w:pPr>
        <w:widowControl/>
        <w:numPr>
          <w:ilvl w:val="0"/>
          <w:numId w:val="39"/>
        </w:numPr>
        <w:autoSpaceDE/>
        <w:autoSpaceDN/>
        <w:spacing w:before="100" w:beforeAutospacing="1" w:after="100" w:afterAutospacing="1"/>
      </w:pPr>
      <w:r w:rsidRPr="00087CFB">
        <w:t>abdominal pain and/or vomiting (these are signs of a severe allergic reaction to insects).</w:t>
      </w:r>
    </w:p>
    <w:p w14:paraId="48A773BF" w14:textId="77777777" w:rsidR="00226D55" w:rsidRDefault="00087CFB" w:rsidP="00226D55">
      <w:pPr>
        <w:widowControl/>
        <w:autoSpaceDE/>
        <w:autoSpaceDN/>
        <w:spacing w:before="100" w:beforeAutospacing="1" w:after="100" w:afterAutospacing="1"/>
      </w:pPr>
      <w:r w:rsidRPr="00087CFB">
        <w:t>Mild to moderate allergic reactions (such as hives or swelling) may not always occur before anaphylaxis.</w:t>
      </w:r>
    </w:p>
    <w:p w14:paraId="0015E0AF" w14:textId="334C2AB5" w:rsidR="00AF69C6" w:rsidRPr="005D5298" w:rsidRDefault="00226D55" w:rsidP="00226D55">
      <w:pPr>
        <w:widowControl/>
        <w:autoSpaceDE/>
        <w:autoSpaceDN/>
        <w:spacing w:before="100" w:beforeAutospacing="1" w:after="100" w:afterAutospacing="1"/>
      </w:pPr>
      <w:r>
        <w:t xml:space="preserve"> </w:t>
      </w:r>
      <w:r w:rsidR="00AF69C6" w:rsidRPr="005D5298">
        <w:rPr>
          <w:bCs/>
          <w:sz w:val="28"/>
          <w:szCs w:val="28"/>
        </w:rPr>
        <w:t>Summary</w:t>
      </w:r>
    </w:p>
    <w:p w14:paraId="62595956" w14:textId="77777777" w:rsidR="00AF69C6" w:rsidRPr="005D5298" w:rsidRDefault="00AF69C6" w:rsidP="00AF69C6">
      <w:pPr>
        <w:widowControl/>
        <w:numPr>
          <w:ilvl w:val="0"/>
          <w:numId w:val="40"/>
        </w:numPr>
        <w:autoSpaceDE/>
        <w:autoSpaceDN/>
        <w:spacing w:before="100" w:beforeAutospacing="1" w:after="100" w:afterAutospacing="1"/>
      </w:pPr>
      <w:r w:rsidRPr="005D5298">
        <w:t>An ASCIA Action Plan for Allergic Reactions (Green Plan) is a document completed by the student’s medical practitioner and is for students who have mild to moderate allergies.</w:t>
      </w:r>
    </w:p>
    <w:p w14:paraId="18C52830" w14:textId="77777777" w:rsidR="00AF69C6" w:rsidRPr="005D5298" w:rsidRDefault="00AF69C6" w:rsidP="00AF69C6">
      <w:pPr>
        <w:widowControl/>
        <w:numPr>
          <w:ilvl w:val="0"/>
          <w:numId w:val="40"/>
        </w:numPr>
        <w:autoSpaceDE/>
        <w:autoSpaceDN/>
        <w:spacing w:before="100" w:beforeAutospacing="1" w:after="100" w:afterAutospacing="1"/>
      </w:pPr>
      <w:r w:rsidRPr="005D5298">
        <w:t>It is the responsibility of parents or carers to provide a copy of their child’s Green Plan to the school.</w:t>
      </w:r>
    </w:p>
    <w:p w14:paraId="5EA388C9" w14:textId="77777777" w:rsidR="00AF69C6" w:rsidRPr="005D5298" w:rsidRDefault="00AF69C6" w:rsidP="00AF69C6">
      <w:pPr>
        <w:widowControl/>
        <w:numPr>
          <w:ilvl w:val="0"/>
          <w:numId w:val="40"/>
        </w:numPr>
        <w:autoSpaceDE/>
        <w:autoSpaceDN/>
        <w:spacing w:before="100" w:beforeAutospacing="1" w:after="100" w:afterAutospacing="1"/>
      </w:pPr>
      <w:r w:rsidRPr="005D5298">
        <w:t>Schools must develop an Individual Allergic Reactions Management Plan for students who have a Green Plan and this plan should be reviewed annually.</w:t>
      </w:r>
    </w:p>
    <w:p w14:paraId="5E75B1ED" w14:textId="64E3FDAB" w:rsidR="00AF69C6" w:rsidRPr="00226D55" w:rsidRDefault="00AF69C6" w:rsidP="00226D55">
      <w:pPr>
        <w:widowControl/>
        <w:numPr>
          <w:ilvl w:val="0"/>
          <w:numId w:val="40"/>
        </w:numPr>
        <w:autoSpaceDE/>
        <w:autoSpaceDN/>
        <w:spacing w:before="100" w:beforeAutospacing="1" w:after="100" w:afterAutospacing="1"/>
        <w:rPr>
          <w:color w:val="011A3C"/>
        </w:rPr>
      </w:pPr>
      <w:r w:rsidRPr="005D5298">
        <w:t>Schools are not required to complete an Individual Allergic Reactions Management Plan for every student who has allergies – this is only required for students whose medical practitioner has completed a Green Plan which has been supplied to the school by parents or carers</w:t>
      </w:r>
      <w:r w:rsidRPr="00AF69C6">
        <w:rPr>
          <w:color w:val="011A3C"/>
        </w:rPr>
        <w:t>.</w:t>
      </w:r>
      <w:r w:rsidR="00226D55" w:rsidRPr="00226D55">
        <w:rPr>
          <w:color w:val="011A3C"/>
        </w:rPr>
        <w:t xml:space="preserve"> </w:t>
      </w:r>
    </w:p>
    <w:p w14:paraId="5487A722" w14:textId="3D4F774D" w:rsidR="00F6790E" w:rsidRPr="00727D85" w:rsidRDefault="00753362" w:rsidP="00F6790E">
      <w:pPr>
        <w:pStyle w:val="Heading3"/>
        <w:spacing w:after="120" w:line="240" w:lineRule="auto"/>
        <w:jc w:val="both"/>
        <w:rPr>
          <w:b/>
          <w:color w:val="000000" w:themeColor="text1"/>
        </w:rPr>
      </w:pPr>
      <w:r>
        <w:rPr>
          <w:b/>
          <w:color w:val="000000" w:themeColor="text1"/>
        </w:rPr>
        <w:t xml:space="preserve">ASCIA Action </w:t>
      </w:r>
      <w:r w:rsidR="00F6790E" w:rsidRPr="00727D85">
        <w:rPr>
          <w:b/>
          <w:color w:val="000000" w:themeColor="text1"/>
        </w:rPr>
        <w:t xml:space="preserve">Plans </w:t>
      </w:r>
      <w:r>
        <w:rPr>
          <w:b/>
          <w:color w:val="000000" w:themeColor="text1"/>
        </w:rPr>
        <w:t>for Allergic Reactions</w:t>
      </w:r>
    </w:p>
    <w:p w14:paraId="70309B71" w14:textId="77777777" w:rsidR="000E2ACE" w:rsidRDefault="00F6790E" w:rsidP="00F6790E">
      <w:pPr>
        <w:tabs>
          <w:tab w:val="num" w:pos="170"/>
        </w:tabs>
        <w:spacing w:after="180"/>
        <w:jc w:val="both"/>
      </w:pPr>
      <w:r w:rsidRPr="00A97510">
        <w:t xml:space="preserve">All students at </w:t>
      </w:r>
      <w:r w:rsidR="00FD7095" w:rsidRPr="00A97510">
        <w:t>Emerald Secondary College</w:t>
      </w:r>
      <w:r w:rsidRPr="00A97510">
        <w:t xml:space="preserve"> who are diagnosed by a medical practitioner as being at risk of suffering from an </w:t>
      </w:r>
      <w:r w:rsidR="00226D55">
        <w:t xml:space="preserve">allergic reaction must have a </w:t>
      </w:r>
      <w:r w:rsidR="00140323">
        <w:t>ASCIA Action Plan for Allergic Reactions (</w:t>
      </w:r>
      <w:r w:rsidR="00226D55">
        <w:t xml:space="preserve">Green </w:t>
      </w:r>
      <w:r w:rsidRPr="00A97510">
        <w:t>Plan</w:t>
      </w:r>
      <w:r w:rsidR="00140323">
        <w:t>) completed by their doctor. When notified of an allergy</w:t>
      </w:r>
      <w:r w:rsidRPr="00A97510">
        <w:t xml:space="preserve"> diagnosis, the Principal of </w:t>
      </w:r>
      <w:r w:rsidR="00FD7095" w:rsidRPr="00A97510">
        <w:t>Emerald Secondary College</w:t>
      </w:r>
      <w:r w:rsidRPr="00A97510">
        <w:t xml:space="preserve"> is responsible for developing a</w:t>
      </w:r>
      <w:r w:rsidR="000D3F69">
        <w:t>n I</w:t>
      </w:r>
      <w:r w:rsidR="00140323">
        <w:t>ndividual</w:t>
      </w:r>
      <w:r w:rsidR="000D3F69">
        <w:t xml:space="preserve"> Allergic</w:t>
      </w:r>
      <w:r w:rsidR="00D8162F">
        <w:t xml:space="preserve"> Reaction Management P</w:t>
      </w:r>
      <w:r w:rsidRPr="00A97510">
        <w:t xml:space="preserve">lan in consultation with the student’s parents/carers. </w:t>
      </w:r>
    </w:p>
    <w:p w14:paraId="22F9FA60" w14:textId="13C83BC9" w:rsidR="00F6790E" w:rsidRPr="00727D85" w:rsidRDefault="00F6790E" w:rsidP="00F6790E">
      <w:pPr>
        <w:tabs>
          <w:tab w:val="num" w:pos="170"/>
        </w:tabs>
        <w:spacing w:after="180"/>
        <w:jc w:val="both"/>
      </w:pPr>
      <w:r w:rsidRPr="00A97510">
        <w:t>Parents and carers must:</w:t>
      </w:r>
    </w:p>
    <w:p w14:paraId="6B06FFF3" w14:textId="412EA637" w:rsidR="00F6790E" w:rsidRPr="00727D85" w:rsidRDefault="00F6790E" w:rsidP="00F6790E">
      <w:pPr>
        <w:pStyle w:val="ListParagraph"/>
        <w:widowControl/>
        <w:numPr>
          <w:ilvl w:val="0"/>
          <w:numId w:val="21"/>
        </w:numPr>
        <w:tabs>
          <w:tab w:val="num" w:pos="170"/>
        </w:tabs>
        <w:autoSpaceDE/>
        <w:autoSpaceDN/>
        <w:spacing w:after="84"/>
        <w:contextualSpacing/>
        <w:jc w:val="both"/>
        <w:rPr>
          <w:rFonts w:cstheme="minorHAnsi"/>
          <w:color w:val="000000"/>
        </w:rPr>
      </w:pPr>
      <w:r w:rsidRPr="00727D85">
        <w:rPr>
          <w:rFonts w:cstheme="minorHAnsi"/>
          <w:color w:val="000000"/>
        </w:rPr>
        <w:t>obtain an A</w:t>
      </w:r>
      <w:r w:rsidR="00140323">
        <w:rPr>
          <w:rFonts w:cstheme="minorHAnsi"/>
          <w:color w:val="000000"/>
        </w:rPr>
        <w:t>SCIA Action Plan for Allergic Reactions (Green Plan)</w:t>
      </w:r>
      <w:r w:rsidRPr="00727D85">
        <w:rPr>
          <w:rFonts w:cstheme="minorHAnsi"/>
          <w:color w:val="000000"/>
        </w:rPr>
        <w:t xml:space="preserve"> from the student’s medical practitioner and provide a copy to the school as soon as practicable</w:t>
      </w:r>
    </w:p>
    <w:p w14:paraId="06960DA2" w14:textId="34CEAE06" w:rsidR="00F6790E" w:rsidRPr="00727D85" w:rsidRDefault="00F6790E" w:rsidP="00F6790E">
      <w:pPr>
        <w:pStyle w:val="ListParagraph"/>
        <w:widowControl/>
        <w:numPr>
          <w:ilvl w:val="0"/>
          <w:numId w:val="21"/>
        </w:numPr>
        <w:tabs>
          <w:tab w:val="num" w:pos="170"/>
        </w:tabs>
        <w:autoSpaceDE/>
        <w:autoSpaceDN/>
        <w:spacing w:after="84"/>
        <w:contextualSpacing/>
        <w:jc w:val="both"/>
        <w:rPr>
          <w:rFonts w:cstheme="minorHAnsi"/>
          <w:color w:val="000000"/>
        </w:rPr>
      </w:pPr>
      <w:r w:rsidRPr="00727D85">
        <w:rPr>
          <w:rFonts w:cstheme="minorHAnsi"/>
          <w:color w:val="000000"/>
        </w:rPr>
        <w:t>immediately inform the school in writing if there is a relevant change in the student’s medical condition and obtain an updated A</w:t>
      </w:r>
      <w:r w:rsidR="00140323">
        <w:rPr>
          <w:rFonts w:cstheme="minorHAnsi"/>
          <w:color w:val="000000"/>
        </w:rPr>
        <w:t>SCIA Action Plan for Allergic Reactions.</w:t>
      </w:r>
    </w:p>
    <w:p w14:paraId="4595B92C" w14:textId="4DE1FC80" w:rsidR="00F6790E" w:rsidRPr="00727D85" w:rsidRDefault="00F6790E" w:rsidP="00F6790E">
      <w:pPr>
        <w:pStyle w:val="ListParagraph"/>
        <w:widowControl/>
        <w:numPr>
          <w:ilvl w:val="0"/>
          <w:numId w:val="21"/>
        </w:numPr>
        <w:tabs>
          <w:tab w:val="num" w:pos="170"/>
        </w:tabs>
        <w:autoSpaceDE/>
        <w:autoSpaceDN/>
        <w:spacing w:after="84"/>
        <w:contextualSpacing/>
        <w:jc w:val="both"/>
        <w:rPr>
          <w:rFonts w:cstheme="minorHAnsi"/>
          <w:color w:val="000000"/>
        </w:rPr>
      </w:pPr>
      <w:r w:rsidRPr="00727D85">
        <w:rPr>
          <w:rFonts w:cstheme="minorHAnsi"/>
          <w:color w:val="000000"/>
        </w:rPr>
        <w:t>provide an up</w:t>
      </w:r>
      <w:r>
        <w:rPr>
          <w:rFonts w:cstheme="minorHAnsi"/>
          <w:color w:val="000000"/>
        </w:rPr>
        <w:t>-</w:t>
      </w:r>
      <w:r w:rsidRPr="00727D85">
        <w:rPr>
          <w:rFonts w:cstheme="minorHAnsi"/>
          <w:color w:val="000000"/>
        </w:rPr>
        <w:t>to</w:t>
      </w:r>
      <w:r>
        <w:rPr>
          <w:rFonts w:cstheme="minorHAnsi"/>
          <w:color w:val="000000"/>
        </w:rPr>
        <w:t>-</w:t>
      </w:r>
      <w:r w:rsidRPr="00727D85">
        <w:rPr>
          <w:rFonts w:cstheme="minorHAnsi"/>
          <w:color w:val="000000"/>
        </w:rPr>
        <w:t>date photo of the student for the A</w:t>
      </w:r>
      <w:r w:rsidR="00140323">
        <w:rPr>
          <w:rFonts w:cstheme="minorHAnsi"/>
          <w:color w:val="000000"/>
        </w:rPr>
        <w:t>SCIA Action Plan for Allergic Reactions</w:t>
      </w:r>
      <w:r w:rsidRPr="00727D85">
        <w:rPr>
          <w:rFonts w:cstheme="minorHAnsi"/>
          <w:color w:val="000000"/>
        </w:rPr>
        <w:t xml:space="preserve"> when that Plan is provided to the school and each time it is reviewed</w:t>
      </w:r>
    </w:p>
    <w:p w14:paraId="1BEDA51A" w14:textId="375F2B2D" w:rsidR="00F6790E" w:rsidRPr="00727D85" w:rsidRDefault="00F6790E" w:rsidP="00F6790E">
      <w:pPr>
        <w:pStyle w:val="ListParagraph"/>
        <w:widowControl/>
        <w:numPr>
          <w:ilvl w:val="0"/>
          <w:numId w:val="21"/>
        </w:numPr>
        <w:tabs>
          <w:tab w:val="num" w:pos="170"/>
        </w:tabs>
        <w:autoSpaceDE/>
        <w:autoSpaceDN/>
        <w:spacing w:after="180"/>
        <w:contextualSpacing/>
        <w:jc w:val="both"/>
        <w:rPr>
          <w:rFonts w:cstheme="minorHAnsi"/>
          <w:color w:val="000000"/>
        </w:rPr>
      </w:pPr>
      <w:r w:rsidRPr="00727D85">
        <w:rPr>
          <w:rFonts w:cstheme="minorHAnsi"/>
          <w:color w:val="000000"/>
        </w:rPr>
        <w:t>provide the school with a</w:t>
      </w:r>
      <w:r w:rsidR="00140323">
        <w:rPr>
          <w:rFonts w:cstheme="minorHAnsi"/>
          <w:color w:val="000000"/>
        </w:rPr>
        <w:t xml:space="preserve"> current medication</w:t>
      </w:r>
      <w:r w:rsidRPr="00727D85">
        <w:rPr>
          <w:rFonts w:cstheme="minorHAnsi"/>
          <w:color w:val="000000"/>
        </w:rPr>
        <w:t xml:space="preserve"> for the student that </w:t>
      </w:r>
      <w:r>
        <w:rPr>
          <w:rFonts w:cstheme="minorHAnsi"/>
          <w:color w:val="000000"/>
        </w:rPr>
        <w:t>ha</w:t>
      </w:r>
      <w:r w:rsidRPr="00727D85">
        <w:rPr>
          <w:rFonts w:cstheme="minorHAnsi"/>
          <w:color w:val="000000"/>
        </w:rPr>
        <w:t>s not expired</w:t>
      </w:r>
      <w:r>
        <w:rPr>
          <w:rFonts w:cstheme="minorHAnsi"/>
          <w:color w:val="000000"/>
        </w:rPr>
        <w:t>;</w:t>
      </w:r>
    </w:p>
    <w:p w14:paraId="06E3A14D" w14:textId="77777777" w:rsidR="00F6790E" w:rsidRDefault="00F6790E" w:rsidP="00F6790E">
      <w:pPr>
        <w:pStyle w:val="ListParagraph"/>
        <w:widowControl/>
        <w:numPr>
          <w:ilvl w:val="0"/>
          <w:numId w:val="21"/>
        </w:numPr>
        <w:tabs>
          <w:tab w:val="num" w:pos="170"/>
        </w:tabs>
        <w:autoSpaceDE/>
        <w:autoSpaceDN/>
        <w:spacing w:after="180"/>
        <w:contextualSpacing/>
        <w:jc w:val="both"/>
        <w:rPr>
          <w:rFonts w:cstheme="minorHAnsi"/>
          <w:color w:val="000000"/>
        </w:rPr>
      </w:pPr>
      <w:r w:rsidRPr="00727D85">
        <w:rPr>
          <w:rFonts w:cstheme="minorHAnsi"/>
          <w:color w:val="000000"/>
        </w:rPr>
        <w:t>participate in annual reviews of the student’s Plan.</w:t>
      </w:r>
    </w:p>
    <w:p w14:paraId="2E0DDC4C" w14:textId="77777777" w:rsidR="00753362" w:rsidRDefault="00753362" w:rsidP="00753362">
      <w:pPr>
        <w:pStyle w:val="Heading3"/>
        <w:spacing w:after="120" w:line="240" w:lineRule="auto"/>
        <w:jc w:val="both"/>
        <w:rPr>
          <w:b/>
          <w:color w:val="000000" w:themeColor="text1"/>
        </w:rPr>
      </w:pPr>
      <w:r>
        <w:rPr>
          <w:b/>
          <w:color w:val="000000" w:themeColor="text1"/>
        </w:rPr>
        <w:t xml:space="preserve">Individual Allergic </w:t>
      </w:r>
      <w:r w:rsidRPr="00727D85">
        <w:rPr>
          <w:b/>
          <w:color w:val="000000" w:themeColor="text1"/>
        </w:rPr>
        <w:t xml:space="preserve">Management Plans </w:t>
      </w:r>
    </w:p>
    <w:p w14:paraId="6B36E55A" w14:textId="77777777" w:rsidR="000E2ACE" w:rsidRPr="00A97510" w:rsidRDefault="000E2ACE" w:rsidP="000E2ACE">
      <w:pPr>
        <w:jc w:val="both"/>
      </w:pPr>
      <w:r w:rsidRPr="00A97510">
        <w:t>Where nece</w:t>
      </w:r>
      <w:r>
        <w:t>ssary, an Individual Allergic Reaction</w:t>
      </w:r>
      <w:r w:rsidRPr="00A97510">
        <w:t xml:space="preserve"> Management Plan will be in place as soon as practicable after a student </w:t>
      </w:r>
      <w:proofErr w:type="spellStart"/>
      <w:r w:rsidRPr="00A97510">
        <w:t>enrols</w:t>
      </w:r>
      <w:proofErr w:type="spellEnd"/>
      <w:r w:rsidRPr="00A97510">
        <w:t xml:space="preserve"> at Emerald Secondary College and where possible, before the student’s first day. </w:t>
      </w:r>
    </w:p>
    <w:p w14:paraId="1F1B090C" w14:textId="77777777" w:rsidR="000E2ACE" w:rsidRPr="000E2ACE" w:rsidRDefault="000E2ACE" w:rsidP="000E2ACE">
      <w:pPr>
        <w:rPr>
          <w:lang w:val="en-AU"/>
        </w:rPr>
      </w:pPr>
    </w:p>
    <w:p w14:paraId="65AFCC0E" w14:textId="337D6F17" w:rsidR="00F6790E" w:rsidRPr="00727D85" w:rsidRDefault="00F6790E" w:rsidP="00F6790E">
      <w:pPr>
        <w:jc w:val="both"/>
      </w:pPr>
      <w:r w:rsidRPr="00727D85">
        <w:t xml:space="preserve">Each </w:t>
      </w:r>
      <w:r w:rsidR="0049052C">
        <w:t>student’s Individual Allergic Reaction</w:t>
      </w:r>
      <w:r w:rsidRPr="00727D85">
        <w:t xml:space="preserve"> Management Plan must include: </w:t>
      </w:r>
    </w:p>
    <w:p w14:paraId="2434210F"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information about the student’s medical condition that relates to allerg</w:t>
      </w:r>
      <w:r>
        <w:rPr>
          <w:rFonts w:cstheme="minorHAnsi"/>
          <w:color w:val="000000"/>
        </w:rPr>
        <w:t>ies</w:t>
      </w:r>
      <w:r w:rsidRPr="00727D85">
        <w:rPr>
          <w:rFonts w:cstheme="minorHAnsi"/>
          <w:color w:val="000000"/>
        </w:rPr>
        <w:t xml:space="preserve"> and the potential for anaphylactic reaction, including the type of allergies the student has</w:t>
      </w:r>
    </w:p>
    <w:p w14:paraId="7EE50C78"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information about the signs or symptoms the student might exhibit in the event of an allergic reaction based on a written diagnosis from a medical practitioner</w:t>
      </w:r>
    </w:p>
    <w:p w14:paraId="341C577F"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 xml:space="preserve">strategies to </w:t>
      </w:r>
      <w:proofErr w:type="spellStart"/>
      <w:r w:rsidRPr="00727D85">
        <w:rPr>
          <w:rFonts w:cstheme="minorHAnsi"/>
          <w:color w:val="000000"/>
        </w:rPr>
        <w:t>minimise</w:t>
      </w:r>
      <w:proofErr w:type="spellEnd"/>
      <w:r w:rsidRPr="00727D85">
        <w:rPr>
          <w:rFonts w:cstheme="minorHAnsi"/>
          <w:color w:val="000000"/>
        </w:rPr>
        <w:t xml:space="preserve"> the risk of exposure to known allergens while the student is under the care or supervision of school staff, including in the school yard, at camps and excursions, or at special events conducted, </w:t>
      </w:r>
      <w:proofErr w:type="spellStart"/>
      <w:r w:rsidRPr="00727D85">
        <w:rPr>
          <w:rFonts w:cstheme="minorHAnsi"/>
          <w:color w:val="000000"/>
        </w:rPr>
        <w:t>organised</w:t>
      </w:r>
      <w:proofErr w:type="spellEnd"/>
      <w:r w:rsidRPr="00727D85">
        <w:rPr>
          <w:rFonts w:cstheme="minorHAnsi"/>
          <w:color w:val="000000"/>
        </w:rPr>
        <w:t xml:space="preserve"> or attended by the school</w:t>
      </w:r>
    </w:p>
    <w:p w14:paraId="3E557F60"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the name of the person(s) responsible for implementing the risk minimisation strategies</w:t>
      </w:r>
      <w:r>
        <w:rPr>
          <w:rFonts w:cstheme="minorHAnsi"/>
          <w:color w:val="000000"/>
        </w:rPr>
        <w:t>,</w:t>
      </w:r>
      <w:r w:rsidRPr="00727D85">
        <w:rPr>
          <w:rFonts w:cstheme="minorHAnsi"/>
          <w:color w:val="000000"/>
        </w:rPr>
        <w:t xml:space="preserve"> which have been identified in the Plan</w:t>
      </w:r>
    </w:p>
    <w:p w14:paraId="7104505A"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information about where the student's m</w:t>
      </w:r>
      <w:r>
        <w:rPr>
          <w:rFonts w:cstheme="minorHAnsi"/>
          <w:color w:val="000000"/>
        </w:rPr>
        <w:t>e</w:t>
      </w:r>
      <w:r w:rsidRPr="00727D85">
        <w:rPr>
          <w:rFonts w:cstheme="minorHAnsi"/>
          <w:color w:val="000000"/>
        </w:rPr>
        <w:t>dication will be stored</w:t>
      </w:r>
    </w:p>
    <w:p w14:paraId="4D8B7BAA"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lastRenderedPageBreak/>
        <w:t>the stu</w:t>
      </w:r>
      <w:r>
        <w:rPr>
          <w:rFonts w:cstheme="minorHAnsi"/>
          <w:color w:val="000000"/>
        </w:rPr>
        <w:t>dent's emergency contact details</w:t>
      </w:r>
    </w:p>
    <w:p w14:paraId="7B14030B" w14:textId="774685C4" w:rsidR="00F6790E" w:rsidRDefault="00F6790E" w:rsidP="00F6790E">
      <w:pPr>
        <w:pStyle w:val="ListParagraph"/>
        <w:widowControl/>
        <w:numPr>
          <w:ilvl w:val="0"/>
          <w:numId w:val="19"/>
        </w:numPr>
        <w:tabs>
          <w:tab w:val="num" w:pos="170"/>
        </w:tabs>
        <w:autoSpaceDE/>
        <w:autoSpaceDN/>
        <w:spacing w:after="180"/>
        <w:contextualSpacing/>
        <w:jc w:val="both"/>
        <w:rPr>
          <w:rFonts w:cstheme="minorHAnsi"/>
          <w:color w:val="000000"/>
        </w:rPr>
      </w:pPr>
      <w:r w:rsidRPr="00727D85">
        <w:rPr>
          <w:rFonts w:cstheme="minorHAnsi"/>
          <w:color w:val="000000"/>
        </w:rPr>
        <w:t>an up-to-date A</w:t>
      </w:r>
      <w:r w:rsidR="0049052C">
        <w:rPr>
          <w:rFonts w:cstheme="minorHAnsi"/>
          <w:color w:val="000000"/>
        </w:rPr>
        <w:t>SCIA Action Plan for Allergic Reactions</w:t>
      </w:r>
      <w:r w:rsidRPr="00727D85">
        <w:rPr>
          <w:rFonts w:cstheme="minorHAnsi"/>
          <w:color w:val="000000"/>
        </w:rPr>
        <w:t xml:space="preserve"> completed by the student’s medical practitioner.</w:t>
      </w:r>
    </w:p>
    <w:p w14:paraId="49C5B87A" w14:textId="371C93E8" w:rsidR="00F6790E" w:rsidRPr="00FF5AF6" w:rsidRDefault="00F6790E" w:rsidP="00F6790E">
      <w:pPr>
        <w:jc w:val="both"/>
        <w:rPr>
          <w:i/>
        </w:rPr>
      </w:pPr>
      <w:r w:rsidRPr="00FF5AF6">
        <w:rPr>
          <w:i/>
        </w:rPr>
        <w:t>Review and u</w:t>
      </w:r>
      <w:r w:rsidR="0049052C">
        <w:rPr>
          <w:i/>
        </w:rPr>
        <w:t>pdates to Individual Allergic Reactions</w:t>
      </w:r>
      <w:r w:rsidRPr="00FF5AF6">
        <w:rPr>
          <w:i/>
        </w:rPr>
        <w:t xml:space="preserve"> </w:t>
      </w:r>
      <w:r>
        <w:rPr>
          <w:i/>
        </w:rPr>
        <w:t xml:space="preserve">Management </w:t>
      </w:r>
      <w:r w:rsidRPr="00FF5AF6">
        <w:rPr>
          <w:i/>
        </w:rPr>
        <w:t xml:space="preserve">Plans </w:t>
      </w:r>
    </w:p>
    <w:p w14:paraId="41430759" w14:textId="7553810E" w:rsidR="00F6790E" w:rsidRPr="00727D85" w:rsidRDefault="00F6790E" w:rsidP="00F6790E">
      <w:pPr>
        <w:tabs>
          <w:tab w:val="num" w:pos="170"/>
        </w:tabs>
        <w:spacing w:after="180"/>
        <w:jc w:val="both"/>
      </w:pPr>
      <w:r w:rsidRPr="00727D85">
        <w:t xml:space="preserve">A </w:t>
      </w:r>
      <w:r w:rsidR="0049052C">
        <w:t>student’s Individual Allergic Reactions</w:t>
      </w:r>
      <w:r w:rsidRPr="00727D85">
        <w:t xml:space="preserve">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437DB1CE" w14:textId="30736E14" w:rsidR="00F6790E" w:rsidRDefault="00F6790E" w:rsidP="00F6790E">
      <w:pPr>
        <w:pStyle w:val="ListParagraph"/>
        <w:widowControl/>
        <w:numPr>
          <w:ilvl w:val="0"/>
          <w:numId w:val="20"/>
        </w:numPr>
        <w:tabs>
          <w:tab w:val="num" w:pos="170"/>
        </w:tabs>
        <w:autoSpaceDE/>
        <w:autoSpaceDN/>
        <w:spacing w:after="180"/>
        <w:contextualSpacing/>
        <w:jc w:val="both"/>
        <w:rPr>
          <w:rFonts w:cstheme="minorHAnsi"/>
          <w:color w:val="000000"/>
        </w:rPr>
      </w:pPr>
      <w:r w:rsidRPr="00727D85">
        <w:rPr>
          <w:rFonts w:cstheme="minorHAnsi"/>
          <w:color w:val="000000"/>
        </w:rPr>
        <w:t xml:space="preserve">as soon as practicable after the student has an </w:t>
      </w:r>
      <w:r w:rsidR="0049052C">
        <w:rPr>
          <w:rFonts w:cstheme="minorHAnsi"/>
          <w:color w:val="000000"/>
        </w:rPr>
        <w:t>allergic</w:t>
      </w:r>
      <w:r>
        <w:rPr>
          <w:rFonts w:cstheme="minorHAnsi"/>
          <w:color w:val="000000"/>
        </w:rPr>
        <w:t xml:space="preserve"> reaction at school</w:t>
      </w:r>
    </w:p>
    <w:p w14:paraId="481B08D2" w14:textId="77777777" w:rsidR="00F6790E" w:rsidRPr="00727D85" w:rsidRDefault="00F6790E" w:rsidP="00F6790E">
      <w:pPr>
        <w:pStyle w:val="ListParagraph"/>
        <w:widowControl/>
        <w:numPr>
          <w:ilvl w:val="0"/>
          <w:numId w:val="20"/>
        </w:numPr>
        <w:tabs>
          <w:tab w:val="num" w:pos="170"/>
        </w:tabs>
        <w:autoSpaceDE/>
        <w:autoSpaceDN/>
        <w:spacing w:after="180"/>
        <w:contextualSpacing/>
        <w:jc w:val="both"/>
        <w:rPr>
          <w:rFonts w:cstheme="minorHAnsi"/>
          <w:color w:val="000000"/>
        </w:rPr>
      </w:pPr>
      <w:r>
        <w:rPr>
          <w:rFonts w:cstheme="minorHAnsi"/>
          <w:color w:val="000000"/>
        </w:rPr>
        <w:t>if the student’s medical condition, insofar as it relates to allergy and the potential for anaphylactic reaction, changes</w:t>
      </w:r>
    </w:p>
    <w:p w14:paraId="502E4A16" w14:textId="77777777" w:rsidR="00F6790E" w:rsidRPr="00727D85" w:rsidRDefault="00F6790E" w:rsidP="00F6790E">
      <w:pPr>
        <w:pStyle w:val="ListParagraph"/>
        <w:widowControl/>
        <w:numPr>
          <w:ilvl w:val="0"/>
          <w:numId w:val="20"/>
        </w:numPr>
        <w:tabs>
          <w:tab w:val="num" w:pos="170"/>
        </w:tabs>
        <w:autoSpaceDE/>
        <w:autoSpaceDN/>
        <w:spacing w:after="180"/>
        <w:contextualSpacing/>
        <w:jc w:val="both"/>
        <w:rPr>
          <w:rFonts w:cstheme="minorHAnsi"/>
          <w:color w:val="000000"/>
        </w:rPr>
      </w:pPr>
      <w:r w:rsidRPr="00727D85">
        <w:rPr>
          <w:rFonts w:cstheme="minorHAnsi"/>
          <w:color w:val="000000"/>
        </w:rPr>
        <w:t xml:space="preserve">when the student is participating in an off-site activity, including camps and excursions, or at special events including fetes and concerts. </w:t>
      </w:r>
    </w:p>
    <w:p w14:paraId="1ADD1A1E" w14:textId="3E20F27B" w:rsidR="00F6790E" w:rsidRDefault="00F6790E" w:rsidP="00F6790E">
      <w:pPr>
        <w:tabs>
          <w:tab w:val="num" w:pos="170"/>
        </w:tabs>
        <w:spacing w:after="180"/>
        <w:jc w:val="both"/>
      </w:pPr>
      <w:r w:rsidRPr="00727D85">
        <w:t>Our school may also consider updatin</w:t>
      </w:r>
      <w:r w:rsidR="0049052C">
        <w:t>g a student’s Individual Allergic Reactions</w:t>
      </w:r>
      <w:r w:rsidRPr="00727D85">
        <w:t xml:space="preserve"> Management Plan if there is an identified and significant increase in the student’s potential risk of exposure to allergens at school. </w:t>
      </w:r>
    </w:p>
    <w:p w14:paraId="2F3FA87F" w14:textId="44D460E8" w:rsidR="00F6790E" w:rsidRPr="00727D85" w:rsidRDefault="00F6790E" w:rsidP="00F6790E">
      <w:pPr>
        <w:pStyle w:val="Heading3"/>
        <w:spacing w:after="120" w:line="240" w:lineRule="auto"/>
        <w:jc w:val="both"/>
        <w:rPr>
          <w:b/>
          <w:color w:val="000000" w:themeColor="text1"/>
        </w:rPr>
      </w:pPr>
      <w:r w:rsidRPr="00727D85">
        <w:rPr>
          <w:b/>
          <w:color w:val="000000" w:themeColor="text1"/>
        </w:rPr>
        <w:t>Location of pl</w:t>
      </w:r>
      <w:r w:rsidR="00A20BF8">
        <w:rPr>
          <w:b/>
          <w:color w:val="000000" w:themeColor="text1"/>
        </w:rPr>
        <w:t>ans and medications</w:t>
      </w:r>
    </w:p>
    <w:p w14:paraId="0712DEBA" w14:textId="5014FD33" w:rsidR="00A97510" w:rsidRPr="00A97510" w:rsidRDefault="00A97510" w:rsidP="00A97510">
      <w:pPr>
        <w:tabs>
          <w:tab w:val="num" w:pos="170"/>
        </w:tabs>
        <w:spacing w:after="180"/>
        <w:jc w:val="both"/>
        <w:rPr>
          <w:iCs/>
        </w:rPr>
      </w:pPr>
      <w:r w:rsidRPr="00A97510">
        <w:rPr>
          <w:iCs/>
        </w:rPr>
        <w:t xml:space="preserve">A copy of each </w:t>
      </w:r>
      <w:r w:rsidR="00A20BF8">
        <w:rPr>
          <w:iCs/>
        </w:rPr>
        <w:t>student’s Individual Allergic Reactions</w:t>
      </w:r>
      <w:r w:rsidRPr="00A97510">
        <w:rPr>
          <w:iCs/>
        </w:rPr>
        <w:t xml:space="preserve"> Management Plan will be stored with their A</w:t>
      </w:r>
      <w:r w:rsidR="00A20BF8">
        <w:rPr>
          <w:iCs/>
        </w:rPr>
        <w:t>SCIA Action Plan for Allergic Reactions</w:t>
      </w:r>
      <w:r w:rsidRPr="00A97510">
        <w:rPr>
          <w:iCs/>
        </w:rPr>
        <w:t xml:space="preserve"> at the front office.  Whilst some students kee</w:t>
      </w:r>
      <w:r w:rsidR="00A20BF8">
        <w:rPr>
          <w:iCs/>
        </w:rPr>
        <w:t>p their medication on them in</w:t>
      </w:r>
      <w:r w:rsidRPr="00A97510">
        <w:rPr>
          <w:iCs/>
        </w:rPr>
        <w:t xml:space="preserve"> person, medication for those that do not will be stored and labelled with their name at the front office, together with adrenaline auto injectors for general use and are labelled “general use”. </w:t>
      </w:r>
    </w:p>
    <w:p w14:paraId="4760CD71"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Risk Minimisation Strategies</w:t>
      </w:r>
    </w:p>
    <w:p w14:paraId="6AA377E2" w14:textId="1E4515AB" w:rsidR="00E07FDD" w:rsidRPr="00E07FDD" w:rsidRDefault="00E07FDD" w:rsidP="00E07FDD">
      <w:pPr>
        <w:tabs>
          <w:tab w:val="num" w:pos="170"/>
        </w:tabs>
        <w:spacing w:after="84"/>
        <w:jc w:val="both"/>
        <w:rPr>
          <w:iCs/>
        </w:rPr>
      </w:pPr>
      <w:r w:rsidRPr="00E07FDD">
        <w:rPr>
          <w:iCs/>
        </w:rPr>
        <w:t>To reduce the risk of a studen</w:t>
      </w:r>
      <w:r w:rsidR="00A20BF8">
        <w:rPr>
          <w:iCs/>
        </w:rPr>
        <w:t>t suffering from an allergic</w:t>
      </w:r>
      <w:r w:rsidRPr="00E07FDD">
        <w:rPr>
          <w:iCs/>
        </w:rPr>
        <w:t xml:space="preserve"> reaction at Emerald Secondary College, we have put in place the following strategies:</w:t>
      </w:r>
    </w:p>
    <w:p w14:paraId="1FD36D98"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staff and students are regularly reminded to wash their hands after eating</w:t>
      </w:r>
    </w:p>
    <w:p w14:paraId="2443E9B6"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students are discouraged from sharing food </w:t>
      </w:r>
    </w:p>
    <w:p w14:paraId="0CA4FFA7"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garbage bins at school are to remain covered with lids to reduce the risk of attracting insects</w:t>
      </w:r>
    </w:p>
    <w:p w14:paraId="3BA12F67"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gloves must be worn when picking up papers or rubbish in the playground </w:t>
      </w:r>
    </w:p>
    <w:p w14:paraId="0AF7F21E"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school canteen staff are trained in appropriate food handling to reduce the risk of cross-contamination</w:t>
      </w:r>
    </w:p>
    <w:p w14:paraId="6942EC74"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year groups will be informed of allergens that must be avoided in advance of class parties, events or birthdays </w:t>
      </w:r>
    </w:p>
    <w:p w14:paraId="34D3DC99" w14:textId="0D7BBF5F" w:rsidR="00E07FDD" w:rsidRPr="00E07FDD" w:rsidRDefault="00D87E58" w:rsidP="00E07FDD">
      <w:pPr>
        <w:pStyle w:val="ListParagraph"/>
        <w:widowControl/>
        <w:numPr>
          <w:ilvl w:val="0"/>
          <w:numId w:val="36"/>
        </w:numPr>
        <w:autoSpaceDE/>
        <w:autoSpaceDN/>
        <w:spacing w:after="84"/>
        <w:contextualSpacing/>
        <w:jc w:val="both"/>
        <w:rPr>
          <w:rFonts w:cstheme="minorHAnsi"/>
          <w:iCs/>
          <w:color w:val="000000"/>
        </w:rPr>
      </w:pPr>
      <w:r>
        <w:rPr>
          <w:rFonts w:cstheme="minorHAnsi"/>
          <w:iCs/>
          <w:color w:val="000000"/>
        </w:rPr>
        <w:t>general use medication</w:t>
      </w:r>
      <w:r w:rsidR="00E07FDD" w:rsidRPr="00E07FDD">
        <w:rPr>
          <w:rFonts w:cstheme="minorHAnsi"/>
          <w:iCs/>
          <w:color w:val="000000"/>
        </w:rPr>
        <w:t xml:space="preserve"> will b</w:t>
      </w:r>
      <w:r>
        <w:rPr>
          <w:rFonts w:cstheme="minorHAnsi"/>
          <w:iCs/>
          <w:color w:val="000000"/>
        </w:rPr>
        <w:t xml:space="preserve">e stored at the school office </w:t>
      </w:r>
    </w:p>
    <w:p w14:paraId="586796F2" w14:textId="68C0CD23" w:rsid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Planning for off-site activities will include risk minimisation strategies for</w:t>
      </w:r>
      <w:r w:rsidR="00D87E58">
        <w:rPr>
          <w:rFonts w:cstheme="minorHAnsi"/>
          <w:iCs/>
          <w:color w:val="000000"/>
        </w:rPr>
        <w:t xml:space="preserve"> students at risk of allergic reactions</w:t>
      </w:r>
      <w:r w:rsidRPr="00E07FDD">
        <w:rPr>
          <w:rFonts w:cstheme="minorHAnsi"/>
          <w:iCs/>
          <w:color w:val="000000"/>
        </w:rPr>
        <w:t xml:space="preserve"> including supervision requirements, appropriate number of trained staff, emergency response procedures and other risk controls appropriate to the activity and students attending. </w:t>
      </w:r>
    </w:p>
    <w:p w14:paraId="697C148D" w14:textId="5BD53B58" w:rsidR="0060766C" w:rsidRDefault="0060766C" w:rsidP="0060766C">
      <w:pPr>
        <w:widowControl/>
        <w:autoSpaceDE/>
        <w:autoSpaceDN/>
        <w:spacing w:after="84"/>
        <w:ind w:left="360"/>
        <w:contextualSpacing/>
        <w:jc w:val="both"/>
      </w:pPr>
      <w:r w:rsidRPr="0060766C">
        <w:t>Note: Although children with a Green Plan are assessed as being at less risk for anaphylaxis it is important to note that anaphylaxis can occur in any child with food/insect allergy at any time. General use adrenaline auto injectors held by the school should be administered in the event of anaphylaxis occurring in these children.</w:t>
      </w:r>
    </w:p>
    <w:p w14:paraId="00E7C31E" w14:textId="77777777" w:rsidR="00994120" w:rsidRPr="00994120" w:rsidRDefault="00994120" w:rsidP="00994120">
      <w:pPr>
        <w:widowControl/>
        <w:autoSpaceDE/>
        <w:autoSpaceDN/>
        <w:spacing w:before="100" w:beforeAutospacing="1" w:after="100" w:afterAutospacing="1"/>
      </w:pPr>
      <w:r w:rsidRPr="00994120">
        <w:t>Children with a food allergy and significant asthma at the same time are at increased risk for more severe allergic reactions. Where a child with food allergy has active asthma (wheeze or cough with exertion or at night requiring regular treatment with a bronchodilator) it is imperative that this is identified and managed accordingly.</w:t>
      </w:r>
    </w:p>
    <w:p w14:paraId="56350E05" w14:textId="77777777" w:rsidR="00994120" w:rsidRPr="00994120" w:rsidRDefault="00994120" w:rsidP="00994120">
      <w:pPr>
        <w:widowControl/>
        <w:autoSpaceDE/>
        <w:autoSpaceDN/>
        <w:spacing w:before="100" w:beforeAutospacing="1" w:after="100" w:afterAutospacing="1"/>
      </w:pPr>
      <w:r w:rsidRPr="00994120">
        <w:t>Children with allergies may still progress to having a severe reaction or anaphylaxis. As this cannot be predicted, children with mild to moderate allergic reactions should be monitored carefully after any reaction.</w:t>
      </w:r>
    </w:p>
    <w:p w14:paraId="4C67B188" w14:textId="77777777" w:rsidR="00994120" w:rsidRPr="00994120" w:rsidRDefault="00994120" w:rsidP="00994120">
      <w:pPr>
        <w:widowControl/>
        <w:autoSpaceDE/>
        <w:autoSpaceDN/>
        <w:spacing w:before="100" w:beforeAutospacing="1" w:after="100" w:afterAutospacing="1"/>
      </w:pPr>
      <w:r w:rsidRPr="00994120">
        <w:t>If a student appears to be having a severe allergic reaction, but has not been previously diagnosed with an allergy or being at risk of anaphylaxis, the school staff must follow the school's anaphylaxis first aid procedures and administer an adrenaline auto injector for general use.</w:t>
      </w:r>
    </w:p>
    <w:p w14:paraId="63A4DDD1" w14:textId="620DBDE9" w:rsidR="00F6790E" w:rsidRPr="00727D85" w:rsidRDefault="00F6790E" w:rsidP="00F6790E">
      <w:pPr>
        <w:pStyle w:val="Heading3"/>
        <w:spacing w:after="120" w:line="240" w:lineRule="auto"/>
        <w:jc w:val="both"/>
        <w:rPr>
          <w:b/>
          <w:color w:val="000000" w:themeColor="text1"/>
        </w:rPr>
      </w:pPr>
      <w:r w:rsidRPr="00727D85">
        <w:rPr>
          <w:b/>
          <w:color w:val="000000" w:themeColor="text1"/>
        </w:rPr>
        <w:t xml:space="preserve">Adrenaline </w:t>
      </w:r>
      <w:r w:rsidR="00F437A3" w:rsidRPr="00727D85">
        <w:rPr>
          <w:b/>
          <w:color w:val="000000" w:themeColor="text1"/>
        </w:rPr>
        <w:t>auto injectors</w:t>
      </w:r>
      <w:r w:rsidRPr="00727D85">
        <w:rPr>
          <w:b/>
          <w:color w:val="000000" w:themeColor="text1"/>
        </w:rPr>
        <w:t xml:space="preserve"> for general use</w:t>
      </w:r>
    </w:p>
    <w:p w14:paraId="0ACBC04E" w14:textId="05291FAB" w:rsidR="00E07FDD" w:rsidRPr="00727D85" w:rsidRDefault="00E07FDD" w:rsidP="00BD172A">
      <w:pPr>
        <w:adjustRightInd w:val="0"/>
        <w:spacing w:after="180"/>
        <w:jc w:val="both"/>
        <w:rPr>
          <w:rFonts w:cstheme="minorHAnsi"/>
          <w:color w:val="000000"/>
        </w:rPr>
      </w:pPr>
      <w:r>
        <w:rPr>
          <w:rFonts w:cstheme="minorHAnsi"/>
          <w:color w:val="000000"/>
        </w:rPr>
        <w:t>Emerald Secondary College</w:t>
      </w:r>
      <w:r w:rsidRPr="00727D85">
        <w:rPr>
          <w:rFonts w:cstheme="minorHAnsi"/>
          <w:color w:val="000000"/>
        </w:rPr>
        <w:t xml:space="preserve"> will maintain a supply of adrenaline auto injector</w:t>
      </w:r>
      <w:r>
        <w:rPr>
          <w:rFonts w:cstheme="minorHAnsi"/>
          <w:color w:val="000000"/>
        </w:rPr>
        <w:t xml:space="preserve"> (s)</w:t>
      </w:r>
      <w:r w:rsidRPr="00727D85">
        <w:rPr>
          <w:rFonts w:cstheme="minorHAnsi"/>
          <w:color w:val="000000"/>
        </w:rPr>
        <w:t xml:space="preserve"> for general use, as a back-up to thos</w:t>
      </w:r>
      <w:r w:rsidR="00BD172A">
        <w:rPr>
          <w:rFonts w:cstheme="minorHAnsi"/>
          <w:color w:val="000000"/>
        </w:rPr>
        <w:t xml:space="preserve">e </w:t>
      </w:r>
      <w:r w:rsidRPr="00727D85">
        <w:rPr>
          <w:rFonts w:cstheme="minorHAnsi"/>
          <w:color w:val="000000"/>
        </w:rPr>
        <w:t xml:space="preserve">students who may suffer from a first time reaction at school. Adrenaline auto injectors for general use will be stored at </w:t>
      </w:r>
      <w:r>
        <w:rPr>
          <w:rFonts w:cstheme="minorHAnsi"/>
          <w:color w:val="000000"/>
        </w:rPr>
        <w:t>the front office</w:t>
      </w:r>
      <w:r w:rsidRPr="00727D85">
        <w:rPr>
          <w:rFonts w:cstheme="minorHAnsi"/>
          <w:color w:val="000000"/>
        </w:rPr>
        <w:t xml:space="preserve"> and labelled “general use”. </w:t>
      </w:r>
    </w:p>
    <w:p w14:paraId="1D357777"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 xml:space="preserve">Emergency Response </w:t>
      </w:r>
    </w:p>
    <w:p w14:paraId="39276254" w14:textId="2FF95ED9" w:rsidR="00E07FDD" w:rsidRDefault="00BD172A" w:rsidP="00F6790E">
      <w:pPr>
        <w:spacing w:after="84"/>
        <w:jc w:val="both"/>
        <w:rPr>
          <w:rFonts w:cstheme="minorHAnsi"/>
          <w:color w:val="000000"/>
        </w:rPr>
      </w:pPr>
      <w:r>
        <w:rPr>
          <w:rFonts w:cstheme="minorHAnsi"/>
          <w:color w:val="000000"/>
        </w:rPr>
        <w:t>In the event of an allergic</w:t>
      </w:r>
      <w:r w:rsidR="00F6790E" w:rsidRPr="00727D85">
        <w:rPr>
          <w:rFonts w:cstheme="minorHAnsi"/>
          <w:color w:val="000000"/>
        </w:rPr>
        <w:t xml:space="preserve"> reaction, the emergency response procedures in this policy must be followed, together with </w:t>
      </w:r>
      <w:r w:rsidR="00F6790E" w:rsidRPr="00727D85">
        <w:rPr>
          <w:rFonts w:cstheme="minorHAnsi"/>
          <w:color w:val="000000"/>
        </w:rPr>
        <w:lastRenderedPageBreak/>
        <w:t xml:space="preserve">the school’s general first aid procedures, emergency response procedures and the </w:t>
      </w:r>
      <w:r>
        <w:rPr>
          <w:rFonts w:cstheme="minorHAnsi"/>
          <w:color w:val="000000"/>
        </w:rPr>
        <w:t>student’s Individual Allergic Reactions</w:t>
      </w:r>
      <w:r w:rsidR="00F6790E" w:rsidRPr="00727D85">
        <w:rPr>
          <w:rFonts w:cstheme="minorHAnsi"/>
          <w:color w:val="000000"/>
        </w:rPr>
        <w:t xml:space="preserve"> Management Plan. </w:t>
      </w:r>
    </w:p>
    <w:p w14:paraId="485B57F8" w14:textId="209E61D2" w:rsidR="00E07FDD" w:rsidRPr="00727D85" w:rsidRDefault="00F6790E" w:rsidP="00F6790E">
      <w:pPr>
        <w:spacing w:after="84"/>
        <w:jc w:val="both"/>
        <w:rPr>
          <w:rFonts w:cstheme="minorHAnsi"/>
          <w:color w:val="000000"/>
        </w:rPr>
      </w:pPr>
      <w:r w:rsidRPr="00727D85">
        <w:rPr>
          <w:rFonts w:cstheme="minorHAnsi"/>
          <w:color w:val="000000"/>
        </w:rPr>
        <w:t>A complete and up</w:t>
      </w:r>
      <w:r>
        <w:rPr>
          <w:rFonts w:cstheme="minorHAnsi"/>
          <w:color w:val="000000"/>
        </w:rPr>
        <w:t>-</w:t>
      </w:r>
      <w:r w:rsidRPr="00727D85">
        <w:rPr>
          <w:rFonts w:cstheme="minorHAnsi"/>
          <w:color w:val="000000"/>
        </w:rPr>
        <w:t>to</w:t>
      </w:r>
      <w:r>
        <w:rPr>
          <w:rFonts w:cstheme="minorHAnsi"/>
          <w:color w:val="000000"/>
        </w:rPr>
        <w:t>-</w:t>
      </w:r>
      <w:r w:rsidRPr="00727D85">
        <w:rPr>
          <w:rFonts w:cstheme="minorHAnsi"/>
          <w:color w:val="000000"/>
        </w:rPr>
        <w:t>date list of students identified</w:t>
      </w:r>
      <w:r w:rsidR="00BD172A">
        <w:rPr>
          <w:rFonts w:cstheme="minorHAnsi"/>
          <w:color w:val="000000"/>
        </w:rPr>
        <w:t xml:space="preserve"> as being at risk of allergies</w:t>
      </w:r>
      <w:r w:rsidRPr="00727D85">
        <w:rPr>
          <w:rFonts w:cstheme="minorHAnsi"/>
          <w:color w:val="000000"/>
        </w:rPr>
        <w:t xml:space="preserve"> is maintained by </w:t>
      </w:r>
      <w:r w:rsidR="00E07FDD">
        <w:rPr>
          <w:rFonts w:cstheme="minorHAnsi"/>
          <w:color w:val="000000"/>
        </w:rPr>
        <w:t>the staff in the front office</w:t>
      </w:r>
      <w:r w:rsidRPr="00727D85">
        <w:rPr>
          <w:rFonts w:cstheme="minorHAnsi"/>
          <w:color w:val="000000"/>
        </w:rPr>
        <w:t xml:space="preserve"> and stored at </w:t>
      </w:r>
      <w:r w:rsidR="00E07FDD">
        <w:rPr>
          <w:rFonts w:cstheme="minorHAnsi"/>
          <w:color w:val="000000"/>
        </w:rPr>
        <w:t xml:space="preserve">the </w:t>
      </w:r>
      <w:r w:rsidR="00E07FDD" w:rsidRPr="00E07FDD">
        <w:rPr>
          <w:rFonts w:cstheme="minorHAnsi"/>
          <w:color w:val="000000"/>
        </w:rPr>
        <w:t>office</w:t>
      </w:r>
      <w:r w:rsidRPr="00E07FDD">
        <w:rPr>
          <w:rFonts w:cstheme="minorHAnsi"/>
          <w:color w:val="000000"/>
        </w:rPr>
        <w:t>.</w:t>
      </w:r>
      <w:r w:rsidRPr="00727D85">
        <w:rPr>
          <w:rFonts w:cstheme="minorHAnsi"/>
          <w:color w:val="000000"/>
        </w:rPr>
        <w:t xml:space="preserve"> For camps, excursion</w:t>
      </w:r>
      <w:r>
        <w:rPr>
          <w:rFonts w:cstheme="minorHAnsi"/>
          <w:color w:val="000000"/>
        </w:rPr>
        <w:t>s</w:t>
      </w:r>
      <w:r w:rsidRPr="00727D85">
        <w:rPr>
          <w:rFonts w:cstheme="minorHAnsi"/>
          <w:color w:val="000000"/>
        </w:rPr>
        <w:t xml:space="preserve"> and special events, a designated staff member will be responsible for maintaining a list of</w:t>
      </w:r>
      <w:r w:rsidR="00BD172A">
        <w:rPr>
          <w:rFonts w:cstheme="minorHAnsi"/>
          <w:color w:val="000000"/>
        </w:rPr>
        <w:t xml:space="preserve"> students at risk of allergies </w:t>
      </w:r>
      <w:r w:rsidRPr="00727D85">
        <w:rPr>
          <w:rFonts w:cstheme="minorHAnsi"/>
          <w:color w:val="000000"/>
        </w:rPr>
        <w:t>attending the special event, together with t</w:t>
      </w:r>
      <w:r w:rsidR="00BD172A">
        <w:rPr>
          <w:rFonts w:cstheme="minorHAnsi"/>
          <w:color w:val="000000"/>
        </w:rPr>
        <w:t>heir Individual Allergic Reactions</w:t>
      </w:r>
      <w:r w:rsidRPr="00727D85">
        <w:rPr>
          <w:rFonts w:cstheme="minorHAnsi"/>
          <w:color w:val="000000"/>
        </w:rPr>
        <w:t xml:space="preserve"> Management Pla</w:t>
      </w:r>
      <w:r w:rsidR="00BD172A">
        <w:rPr>
          <w:rFonts w:cstheme="minorHAnsi"/>
          <w:color w:val="000000"/>
        </w:rPr>
        <w:t xml:space="preserve">ns and adrenaline </w:t>
      </w:r>
      <w:r w:rsidR="00F437A3">
        <w:rPr>
          <w:rFonts w:cstheme="minorHAnsi"/>
          <w:color w:val="000000"/>
        </w:rPr>
        <w:t>auto injectors</w:t>
      </w:r>
      <w:r w:rsidR="00BD172A">
        <w:rPr>
          <w:rFonts w:cstheme="minorHAnsi"/>
          <w:color w:val="000000"/>
        </w:rPr>
        <w:t xml:space="preserve"> and medication</w:t>
      </w:r>
      <w:r w:rsidRPr="00727D85">
        <w:rPr>
          <w:rFonts w:cstheme="minorHAnsi"/>
          <w:color w:val="000000"/>
        </w:rPr>
        <w:t xml:space="preserve"> where appropriate. </w:t>
      </w:r>
    </w:p>
    <w:p w14:paraId="6E89F9E4" w14:textId="77777777" w:rsidR="00F6790E" w:rsidRPr="00727D85" w:rsidRDefault="00F6790E" w:rsidP="00F6790E">
      <w:pPr>
        <w:spacing w:after="84"/>
        <w:jc w:val="both"/>
        <w:rPr>
          <w:rFonts w:cstheme="minorHAnsi"/>
          <w:color w:val="000000"/>
        </w:rPr>
      </w:pPr>
      <w:r w:rsidRPr="00727D85">
        <w:rPr>
          <w:rFonts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9267"/>
      </w:tblGrid>
      <w:tr w:rsidR="00F6790E" w:rsidRPr="00727D85" w14:paraId="36F86C61" w14:textId="77777777" w:rsidTr="00BD172A">
        <w:tc>
          <w:tcPr>
            <w:tcW w:w="988" w:type="dxa"/>
          </w:tcPr>
          <w:p w14:paraId="3E44982A" w14:textId="77777777" w:rsidR="00F6790E" w:rsidRPr="00727D85" w:rsidRDefault="00F6790E" w:rsidP="00920BA6">
            <w:pPr>
              <w:jc w:val="both"/>
              <w:rPr>
                <w:rFonts w:cstheme="minorHAnsi"/>
                <w:b/>
              </w:rPr>
            </w:pPr>
            <w:r w:rsidRPr="00727D85">
              <w:rPr>
                <w:rFonts w:cstheme="minorHAnsi"/>
                <w:b/>
              </w:rPr>
              <w:t>Step</w:t>
            </w:r>
          </w:p>
        </w:tc>
        <w:tc>
          <w:tcPr>
            <w:tcW w:w="9267" w:type="dxa"/>
          </w:tcPr>
          <w:p w14:paraId="688E524E" w14:textId="77777777" w:rsidR="00F6790E" w:rsidRPr="00727D85" w:rsidRDefault="00F6790E" w:rsidP="00920BA6">
            <w:pPr>
              <w:jc w:val="both"/>
              <w:rPr>
                <w:rFonts w:cstheme="minorHAnsi"/>
                <w:b/>
              </w:rPr>
            </w:pPr>
            <w:r w:rsidRPr="00727D85">
              <w:rPr>
                <w:rFonts w:cstheme="minorHAnsi"/>
                <w:b/>
              </w:rPr>
              <w:t>Action</w:t>
            </w:r>
          </w:p>
        </w:tc>
      </w:tr>
      <w:tr w:rsidR="00F6790E" w:rsidRPr="00727D85" w14:paraId="7A5C245A" w14:textId="77777777" w:rsidTr="00BD172A">
        <w:tc>
          <w:tcPr>
            <w:tcW w:w="988" w:type="dxa"/>
          </w:tcPr>
          <w:p w14:paraId="73628A3F" w14:textId="77777777" w:rsidR="00F6790E" w:rsidRPr="00727D85" w:rsidRDefault="00F6790E" w:rsidP="00F6790E">
            <w:pPr>
              <w:numPr>
                <w:ilvl w:val="0"/>
                <w:numId w:val="27"/>
              </w:numPr>
              <w:contextualSpacing/>
              <w:jc w:val="both"/>
              <w:rPr>
                <w:rFonts w:cstheme="minorHAnsi"/>
              </w:rPr>
            </w:pPr>
          </w:p>
        </w:tc>
        <w:tc>
          <w:tcPr>
            <w:tcW w:w="9267" w:type="dxa"/>
          </w:tcPr>
          <w:p w14:paraId="265E77E4" w14:textId="77777777" w:rsidR="00F6790E" w:rsidRPr="00727D85" w:rsidRDefault="00F6790E" w:rsidP="00F6790E">
            <w:pPr>
              <w:pStyle w:val="ListParagraph"/>
              <w:numPr>
                <w:ilvl w:val="0"/>
                <w:numId w:val="29"/>
              </w:numPr>
              <w:contextualSpacing/>
              <w:jc w:val="both"/>
              <w:rPr>
                <w:rFonts w:cstheme="minorHAnsi"/>
              </w:rPr>
            </w:pPr>
            <w:r w:rsidRPr="00727D85">
              <w:rPr>
                <w:rFonts w:cstheme="minorHAnsi"/>
              </w:rPr>
              <w:t>Lay the person flat</w:t>
            </w:r>
          </w:p>
          <w:p w14:paraId="112A39FA" w14:textId="77777777" w:rsidR="00F6790E" w:rsidRPr="00727D85" w:rsidRDefault="00F6790E" w:rsidP="00F6790E">
            <w:pPr>
              <w:pStyle w:val="ListParagraph"/>
              <w:numPr>
                <w:ilvl w:val="0"/>
                <w:numId w:val="29"/>
              </w:numPr>
              <w:contextualSpacing/>
              <w:jc w:val="both"/>
              <w:rPr>
                <w:rFonts w:cstheme="minorHAnsi"/>
              </w:rPr>
            </w:pPr>
            <w:r w:rsidRPr="00727D85">
              <w:rPr>
                <w:rFonts w:cstheme="minorHAnsi"/>
              </w:rPr>
              <w:t>Do not allow them to stand or walk</w:t>
            </w:r>
          </w:p>
          <w:p w14:paraId="1BFEDEA0" w14:textId="77777777" w:rsidR="00F6790E" w:rsidRPr="00727D85" w:rsidRDefault="00F6790E" w:rsidP="00F6790E">
            <w:pPr>
              <w:pStyle w:val="ListParagraph"/>
              <w:numPr>
                <w:ilvl w:val="0"/>
                <w:numId w:val="29"/>
              </w:numPr>
              <w:contextualSpacing/>
              <w:jc w:val="both"/>
              <w:rPr>
                <w:rFonts w:cstheme="minorHAnsi"/>
              </w:rPr>
            </w:pPr>
            <w:r w:rsidRPr="00727D85">
              <w:rPr>
                <w:rFonts w:cstheme="minorHAnsi"/>
              </w:rPr>
              <w:t>If breathing is difficult, allow them to sit</w:t>
            </w:r>
          </w:p>
          <w:p w14:paraId="1BAF5973" w14:textId="77777777" w:rsidR="00F6790E" w:rsidRPr="00727D85" w:rsidRDefault="00F6790E" w:rsidP="00F6790E">
            <w:pPr>
              <w:numPr>
                <w:ilvl w:val="0"/>
                <w:numId w:val="28"/>
              </w:numPr>
              <w:contextualSpacing/>
              <w:jc w:val="both"/>
              <w:rPr>
                <w:rFonts w:cstheme="minorHAnsi"/>
              </w:rPr>
            </w:pPr>
            <w:r w:rsidRPr="00727D85">
              <w:rPr>
                <w:rFonts w:cstheme="minorHAnsi"/>
              </w:rPr>
              <w:t>Be calm and reassuring</w:t>
            </w:r>
          </w:p>
          <w:p w14:paraId="31074288" w14:textId="77777777" w:rsidR="00F6790E" w:rsidRPr="00727D85" w:rsidRDefault="00F6790E" w:rsidP="00F6790E">
            <w:pPr>
              <w:numPr>
                <w:ilvl w:val="0"/>
                <w:numId w:val="28"/>
              </w:numPr>
              <w:contextualSpacing/>
              <w:jc w:val="both"/>
              <w:rPr>
                <w:rFonts w:cstheme="minorHAnsi"/>
              </w:rPr>
            </w:pPr>
            <w:r w:rsidRPr="00727D85">
              <w:rPr>
                <w:rFonts w:cstheme="minorHAnsi"/>
              </w:rPr>
              <w:t>Do not leave them alone</w:t>
            </w:r>
          </w:p>
          <w:p w14:paraId="7E902642" w14:textId="671AC359" w:rsidR="00F6790E" w:rsidRPr="00727D85" w:rsidRDefault="00F6790E" w:rsidP="00F6790E">
            <w:pPr>
              <w:numPr>
                <w:ilvl w:val="0"/>
                <w:numId w:val="28"/>
              </w:numPr>
              <w:contextualSpacing/>
              <w:jc w:val="both"/>
              <w:rPr>
                <w:rFonts w:cstheme="minorHAnsi"/>
              </w:rPr>
            </w:pPr>
            <w:r w:rsidRPr="00727D85">
              <w:rPr>
                <w:rFonts w:cstheme="minorHAnsi"/>
              </w:rPr>
              <w:t xml:space="preserve">Seek assistance from another staff member or reliable student to locate the student’s adrenaline </w:t>
            </w:r>
            <w:r w:rsidR="00F437A3" w:rsidRPr="00727D85">
              <w:rPr>
                <w:rFonts w:cstheme="minorHAnsi"/>
              </w:rPr>
              <w:t>auto injector</w:t>
            </w:r>
            <w:r w:rsidRPr="00727D85">
              <w:rPr>
                <w:rFonts w:cstheme="minorHAnsi"/>
              </w:rPr>
              <w:t xml:space="preserve"> or the school’s general use </w:t>
            </w:r>
            <w:r w:rsidR="00F437A3" w:rsidRPr="00727D85">
              <w:rPr>
                <w:rFonts w:cstheme="minorHAnsi"/>
              </w:rPr>
              <w:t>auto injector</w:t>
            </w:r>
            <w:r w:rsidRPr="00727D85">
              <w:rPr>
                <w:rFonts w:cstheme="minorHAnsi"/>
              </w:rPr>
              <w:t>, and the student’s Individual Anaphylaxis Management Plan, stored at</w:t>
            </w:r>
            <w:r w:rsidR="00E07FDD">
              <w:rPr>
                <w:rFonts w:cstheme="minorHAnsi"/>
              </w:rPr>
              <w:t xml:space="preserve"> the front office</w:t>
            </w:r>
          </w:p>
          <w:p w14:paraId="7B189D6C" w14:textId="77777777" w:rsidR="00F6790E" w:rsidRPr="00727D85" w:rsidRDefault="00F6790E" w:rsidP="00F6790E">
            <w:pPr>
              <w:numPr>
                <w:ilvl w:val="0"/>
                <w:numId w:val="28"/>
              </w:numPr>
              <w:contextualSpacing/>
              <w:jc w:val="both"/>
              <w:rPr>
                <w:rFonts w:cstheme="minorHAnsi"/>
              </w:rPr>
            </w:pPr>
            <w:r w:rsidRPr="00727D85">
              <w:rPr>
                <w:rFonts w:cstheme="minorHAnsi"/>
              </w:rPr>
              <w:t>If the student’s plan is not immediately available, or they appear to be experiencing a first time reaction, follow steps 2 to 5</w:t>
            </w:r>
          </w:p>
        </w:tc>
      </w:tr>
      <w:tr w:rsidR="00F6790E" w:rsidRPr="00727D85" w14:paraId="29555411" w14:textId="77777777" w:rsidTr="00BD172A">
        <w:tc>
          <w:tcPr>
            <w:tcW w:w="988" w:type="dxa"/>
          </w:tcPr>
          <w:p w14:paraId="3BEB9518" w14:textId="77777777" w:rsidR="00F6790E" w:rsidRPr="00727D85" w:rsidRDefault="00F6790E" w:rsidP="00F6790E">
            <w:pPr>
              <w:numPr>
                <w:ilvl w:val="0"/>
                <w:numId w:val="27"/>
              </w:numPr>
              <w:contextualSpacing/>
              <w:jc w:val="both"/>
              <w:rPr>
                <w:rFonts w:cstheme="minorHAnsi"/>
              </w:rPr>
            </w:pPr>
          </w:p>
        </w:tc>
        <w:tc>
          <w:tcPr>
            <w:tcW w:w="9267" w:type="dxa"/>
          </w:tcPr>
          <w:p w14:paraId="57C3920F" w14:textId="77777777" w:rsidR="00F6790E" w:rsidRPr="00727D85" w:rsidRDefault="00F6790E" w:rsidP="00920BA6">
            <w:pPr>
              <w:jc w:val="both"/>
              <w:rPr>
                <w:rFonts w:cstheme="minorHAnsi"/>
              </w:rPr>
            </w:pPr>
            <w:r w:rsidRPr="00727D85">
              <w:rPr>
                <w:rFonts w:cstheme="minorHAnsi"/>
              </w:rPr>
              <w:t>Administer an EpiPen or EpiPen Jr</w:t>
            </w:r>
          </w:p>
          <w:p w14:paraId="04C72936"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Remove from plastic container</w:t>
            </w:r>
          </w:p>
          <w:p w14:paraId="6784B556"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14:paraId="692D9156"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Place orange end against the student’s outer mid-thigh (with or without clothing)</w:t>
            </w:r>
          </w:p>
          <w:p w14:paraId="142D7C11"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Push down hard until a click is heard or felt and hold in place for 3 seconds</w:t>
            </w:r>
          </w:p>
          <w:p w14:paraId="2FFD5A44"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Remove EpiPen</w:t>
            </w:r>
          </w:p>
          <w:p w14:paraId="257C9E20"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Note the time the EpiPen is administered</w:t>
            </w:r>
          </w:p>
          <w:p w14:paraId="38CAE6AD" w14:textId="77777777" w:rsidR="00F6790E" w:rsidRDefault="00F6790E" w:rsidP="00F6790E">
            <w:pPr>
              <w:pStyle w:val="ListParagraph"/>
              <w:numPr>
                <w:ilvl w:val="0"/>
                <w:numId w:val="30"/>
              </w:numPr>
              <w:contextualSpacing/>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5B004566" w14:textId="77777777" w:rsidR="00F6790E" w:rsidRDefault="00F6790E" w:rsidP="00920BA6">
            <w:pPr>
              <w:jc w:val="both"/>
              <w:rPr>
                <w:rFonts w:cstheme="minorHAnsi"/>
                <w:b/>
              </w:rPr>
            </w:pPr>
          </w:p>
          <w:p w14:paraId="34734FFE" w14:textId="77777777" w:rsidR="00F6790E" w:rsidRDefault="00F6790E" w:rsidP="00920BA6">
            <w:pPr>
              <w:jc w:val="both"/>
              <w:rPr>
                <w:rFonts w:cstheme="minorHAnsi"/>
                <w:b/>
              </w:rPr>
            </w:pPr>
            <w:r>
              <w:rPr>
                <w:rFonts w:cstheme="minorHAnsi"/>
                <w:b/>
              </w:rPr>
              <w:t>OR</w:t>
            </w:r>
          </w:p>
          <w:p w14:paraId="46D0995E" w14:textId="77777777" w:rsidR="00F6790E" w:rsidRDefault="00F6790E" w:rsidP="00920BA6">
            <w:pPr>
              <w:jc w:val="both"/>
              <w:rPr>
                <w:rFonts w:cstheme="minorHAnsi"/>
                <w:b/>
              </w:rPr>
            </w:pPr>
          </w:p>
          <w:p w14:paraId="4B9879AC" w14:textId="77777777" w:rsidR="00F6790E" w:rsidRPr="003C6800" w:rsidRDefault="00F6790E" w:rsidP="00920BA6">
            <w:pPr>
              <w:jc w:val="both"/>
              <w:rPr>
                <w:rFonts w:cstheme="minorHAnsi"/>
              </w:rPr>
            </w:pPr>
            <w:r w:rsidRPr="00727D85">
              <w:rPr>
                <w:rFonts w:cstheme="minorHAnsi"/>
              </w:rPr>
              <w:t xml:space="preserve">Administer an </w:t>
            </w:r>
            <w:r w:rsidRPr="003C6800">
              <w:rPr>
                <w:rFonts w:cstheme="minorHAnsi"/>
              </w:rPr>
              <w:t>Anapen® 500, Anapen® 300, or Anapen® Jr.</w:t>
            </w:r>
          </w:p>
          <w:p w14:paraId="3380A31C"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Pull off the black needle shield</w:t>
            </w:r>
          </w:p>
          <w:p w14:paraId="68FE4B07"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Pull off grey safety cap (from the red button)</w:t>
            </w:r>
          </w:p>
          <w:p w14:paraId="7E912DEC"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Place needle end firmly against the student's outer mid-thigh at 90 degrees (with or without clothing)</w:t>
            </w:r>
          </w:p>
          <w:p w14:paraId="229BA388"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Press red button so it clicks and hold for 10 seconds</w:t>
            </w:r>
          </w:p>
          <w:p w14:paraId="47DD685B" w14:textId="77777777" w:rsidR="00F6790E" w:rsidRDefault="00F6790E" w:rsidP="00F6790E">
            <w:pPr>
              <w:pStyle w:val="ListParagraph"/>
              <w:numPr>
                <w:ilvl w:val="0"/>
                <w:numId w:val="30"/>
              </w:numPr>
              <w:contextualSpacing/>
              <w:jc w:val="both"/>
              <w:rPr>
                <w:rFonts w:cstheme="minorHAnsi"/>
              </w:rPr>
            </w:pPr>
            <w:r w:rsidRPr="003C6800">
              <w:rPr>
                <w:rFonts w:cstheme="minorHAnsi"/>
              </w:rPr>
              <w:t>Remove Anapen®</w:t>
            </w:r>
          </w:p>
          <w:p w14:paraId="13F93DA2"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 xml:space="preserve">Note the time the </w:t>
            </w:r>
            <w:r>
              <w:rPr>
                <w:rFonts w:cstheme="minorHAnsi"/>
              </w:rPr>
              <w:t xml:space="preserve">Anapen </w:t>
            </w:r>
            <w:r w:rsidRPr="00727D85">
              <w:rPr>
                <w:rFonts w:cstheme="minorHAnsi"/>
              </w:rPr>
              <w:t>is administered</w:t>
            </w:r>
          </w:p>
          <w:p w14:paraId="5BBE29C5" w14:textId="77777777" w:rsidR="00F6790E" w:rsidRPr="00BB4320" w:rsidRDefault="00F6790E" w:rsidP="00F6790E">
            <w:pPr>
              <w:pStyle w:val="ListParagraph"/>
              <w:numPr>
                <w:ilvl w:val="0"/>
                <w:numId w:val="30"/>
              </w:numPr>
              <w:contextualSpacing/>
              <w:jc w:val="both"/>
              <w:rPr>
                <w:rFonts w:cstheme="minorHAnsi"/>
                <w:b/>
              </w:rPr>
            </w:pPr>
            <w:r w:rsidRPr="00BB4320">
              <w:rPr>
                <w:rFonts w:cstheme="minorHAnsi"/>
              </w:rPr>
              <w:t>Retain the used Anapen to be handed to ambulance paramedics along with the time of administration</w:t>
            </w:r>
          </w:p>
        </w:tc>
      </w:tr>
      <w:tr w:rsidR="00F6790E" w:rsidRPr="00727D85" w14:paraId="354E4C03" w14:textId="77777777" w:rsidTr="00BD172A">
        <w:tc>
          <w:tcPr>
            <w:tcW w:w="988" w:type="dxa"/>
          </w:tcPr>
          <w:p w14:paraId="4986E06C" w14:textId="77777777" w:rsidR="00F6790E" w:rsidRPr="00727D85" w:rsidRDefault="00F6790E" w:rsidP="00F6790E">
            <w:pPr>
              <w:numPr>
                <w:ilvl w:val="0"/>
                <w:numId w:val="27"/>
              </w:numPr>
              <w:contextualSpacing/>
              <w:jc w:val="both"/>
              <w:rPr>
                <w:rFonts w:cstheme="minorHAnsi"/>
              </w:rPr>
            </w:pPr>
          </w:p>
        </w:tc>
        <w:tc>
          <w:tcPr>
            <w:tcW w:w="9267" w:type="dxa"/>
          </w:tcPr>
          <w:p w14:paraId="565C7DAD" w14:textId="77777777" w:rsidR="00F6790E" w:rsidRPr="00727D85" w:rsidRDefault="00F6790E" w:rsidP="00920BA6">
            <w:pPr>
              <w:jc w:val="both"/>
              <w:rPr>
                <w:rFonts w:cstheme="minorHAnsi"/>
              </w:rPr>
            </w:pPr>
            <w:r w:rsidRPr="00727D85">
              <w:rPr>
                <w:rFonts w:cstheme="minorHAnsi"/>
              </w:rPr>
              <w:t>Call an ambulance (000)</w:t>
            </w:r>
          </w:p>
        </w:tc>
      </w:tr>
      <w:tr w:rsidR="00F6790E" w:rsidRPr="00727D85" w14:paraId="62B416AE" w14:textId="77777777" w:rsidTr="00BD172A">
        <w:tc>
          <w:tcPr>
            <w:tcW w:w="988" w:type="dxa"/>
          </w:tcPr>
          <w:p w14:paraId="17C6D3BA" w14:textId="77777777" w:rsidR="00F6790E" w:rsidRPr="00727D85" w:rsidRDefault="00F6790E" w:rsidP="00F6790E">
            <w:pPr>
              <w:numPr>
                <w:ilvl w:val="0"/>
                <w:numId w:val="27"/>
              </w:numPr>
              <w:contextualSpacing/>
              <w:jc w:val="both"/>
              <w:rPr>
                <w:rFonts w:cstheme="minorHAnsi"/>
              </w:rPr>
            </w:pPr>
          </w:p>
        </w:tc>
        <w:tc>
          <w:tcPr>
            <w:tcW w:w="9267" w:type="dxa"/>
          </w:tcPr>
          <w:p w14:paraId="41B548BB" w14:textId="6A3C3981" w:rsidR="00F6790E" w:rsidRPr="00727D85" w:rsidRDefault="00F6790E" w:rsidP="00920BA6">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r w:rsidR="00F437A3" w:rsidRPr="00727D85">
              <w:rPr>
                <w:rFonts w:cstheme="minorHAnsi"/>
              </w:rPr>
              <w:t>auto injectors</w:t>
            </w:r>
            <w:r w:rsidRPr="00727D85">
              <w:rPr>
                <w:rFonts w:cstheme="minorHAnsi"/>
              </w:rPr>
              <w:t xml:space="preserve"> are available.</w:t>
            </w:r>
          </w:p>
        </w:tc>
      </w:tr>
      <w:tr w:rsidR="00F6790E" w:rsidRPr="00727D85" w14:paraId="2A486AD2" w14:textId="77777777" w:rsidTr="00BD172A">
        <w:tc>
          <w:tcPr>
            <w:tcW w:w="988" w:type="dxa"/>
          </w:tcPr>
          <w:p w14:paraId="31D70EDE" w14:textId="77777777" w:rsidR="00F6790E" w:rsidRPr="00727D85" w:rsidRDefault="00F6790E" w:rsidP="00F6790E">
            <w:pPr>
              <w:numPr>
                <w:ilvl w:val="0"/>
                <w:numId w:val="27"/>
              </w:numPr>
              <w:contextualSpacing/>
              <w:jc w:val="both"/>
              <w:rPr>
                <w:rFonts w:cstheme="minorHAnsi"/>
              </w:rPr>
            </w:pPr>
          </w:p>
        </w:tc>
        <w:tc>
          <w:tcPr>
            <w:tcW w:w="9267" w:type="dxa"/>
          </w:tcPr>
          <w:p w14:paraId="22622594" w14:textId="77777777" w:rsidR="00F6790E" w:rsidRPr="00727D85" w:rsidRDefault="00F6790E" w:rsidP="00920BA6">
            <w:pPr>
              <w:jc w:val="both"/>
              <w:rPr>
                <w:rFonts w:cstheme="minorHAnsi"/>
              </w:rPr>
            </w:pPr>
            <w:r w:rsidRPr="00727D85">
              <w:rPr>
                <w:rFonts w:cstheme="minorHAnsi"/>
              </w:rPr>
              <w:t>Contact the student’s emergency contacts.</w:t>
            </w:r>
          </w:p>
        </w:tc>
      </w:tr>
    </w:tbl>
    <w:p w14:paraId="3736BBC7" w14:textId="77777777" w:rsidR="00F6790E" w:rsidRPr="00727D85" w:rsidRDefault="00F6790E" w:rsidP="00F6790E">
      <w:pPr>
        <w:spacing w:after="84"/>
        <w:jc w:val="both"/>
        <w:rPr>
          <w:rFonts w:cstheme="minorHAnsi"/>
          <w:color w:val="000000"/>
        </w:rPr>
      </w:pPr>
    </w:p>
    <w:p w14:paraId="49CE91B1" w14:textId="77777777" w:rsidR="00F6790E" w:rsidRDefault="00F6790E" w:rsidP="00F6790E">
      <w:pPr>
        <w:spacing w:after="84"/>
        <w:jc w:val="both"/>
        <w:rPr>
          <w:rFonts w:cstheme="minorHAnsi"/>
          <w:color w:val="000000"/>
        </w:rPr>
      </w:pPr>
      <w:r w:rsidRPr="00727D85">
        <w:rPr>
          <w:rFonts w:cstheme="minorHAnsi"/>
          <w:color w:val="000000"/>
        </w:rPr>
        <w:t xml:space="preserve">If a student appears to be having a severe </w:t>
      </w:r>
      <w:r>
        <w:rPr>
          <w:rFonts w:cstheme="minorHAnsi"/>
          <w:color w:val="000000"/>
        </w:rPr>
        <w:t>allergic</w:t>
      </w:r>
      <w:r w:rsidRPr="00727D85">
        <w:rPr>
          <w:rFonts w:cstheme="minorHAnsi"/>
          <w:color w:val="000000"/>
        </w:rPr>
        <w:t xml:space="preserve"> reaction but has not been previously diagnosed with an allergy or being at risk of anaphylaxis, school staff should follow steps 2 – 5 as above. </w:t>
      </w:r>
    </w:p>
    <w:p w14:paraId="14B80952" w14:textId="77777777" w:rsidR="00F6790E" w:rsidRPr="00D82849" w:rsidRDefault="00F6790E" w:rsidP="00F6790E">
      <w:pPr>
        <w:spacing w:before="100" w:beforeAutospacing="1" w:after="100" w:afterAutospacing="1"/>
        <w:rPr>
          <w:rFonts w:cstheme="minorHAnsi"/>
          <w:color w:val="000000"/>
        </w:rPr>
      </w:pPr>
      <w:r w:rsidRPr="00D82849">
        <w:rPr>
          <w:rFonts w:cstheme="minorHAnsi"/>
          <w:color w:val="000000"/>
        </w:rPr>
        <w:t xml:space="preserve">Schools can use either the EpiPen® </w:t>
      </w:r>
      <w:r w:rsidRPr="00D82849">
        <w:rPr>
          <w:rFonts w:cstheme="minorHAnsi"/>
          <w:b/>
          <w:bCs/>
          <w:color w:val="000000"/>
        </w:rPr>
        <w:t xml:space="preserve">and Anapen® on any student </w:t>
      </w:r>
      <w:r w:rsidRPr="00D82849">
        <w:rPr>
          <w:rFonts w:cstheme="minorHAnsi"/>
          <w:color w:val="000000"/>
        </w:rPr>
        <w:t>suspected to be experiencing an anaphylactic reaction, regardless of the device prescribed in their ASCIA Action Plan.</w:t>
      </w:r>
    </w:p>
    <w:p w14:paraId="734A5658" w14:textId="260B1F8E" w:rsidR="00F6790E" w:rsidRPr="00D82849" w:rsidRDefault="00F6790E" w:rsidP="00F6790E">
      <w:pPr>
        <w:spacing w:before="100" w:beforeAutospacing="1" w:after="100" w:afterAutospacing="1"/>
        <w:rPr>
          <w:rFonts w:cstheme="minorHAnsi"/>
          <w:color w:val="000000"/>
        </w:rPr>
      </w:pPr>
      <w:r w:rsidRPr="00D82849">
        <w:rPr>
          <w:rFonts w:cstheme="minorHAnsi"/>
          <w:color w:val="000000"/>
        </w:rPr>
        <w:t xml:space="preserve">Where possible, schools should consider using the correct dose of adrenaline </w:t>
      </w:r>
      <w:r w:rsidR="00F437A3" w:rsidRPr="00D82849">
        <w:rPr>
          <w:rFonts w:cstheme="minorHAnsi"/>
          <w:color w:val="000000"/>
        </w:rPr>
        <w:t>auto injector</w:t>
      </w:r>
      <w:r w:rsidRPr="00D82849">
        <w:rPr>
          <w:rFonts w:cstheme="minorHAnsi"/>
          <w:color w:val="000000"/>
        </w:rPr>
        <w:t xml:space="preserve"> depending on the weight of the student. However, in an emergency if there is no other option available, any device should be administered to the student.</w:t>
      </w:r>
    </w:p>
    <w:p w14:paraId="05DF59B8" w14:textId="7914B21E" w:rsidR="00F6790E" w:rsidRPr="00727D85" w:rsidRDefault="00F6790E" w:rsidP="00F6790E">
      <w:pPr>
        <w:spacing w:after="84"/>
        <w:jc w:val="both"/>
        <w:rPr>
          <w:b/>
          <w:color w:val="000000" w:themeColor="text1"/>
        </w:rPr>
      </w:pPr>
      <w:r w:rsidRPr="00D02CA1">
        <w:rPr>
          <w:rFonts w:cstheme="minorHAnsi"/>
          <w:color w:val="000000"/>
        </w:rPr>
        <w:t xml:space="preserve">[Note: If in doubt, it is better to use an adrenaline </w:t>
      </w:r>
      <w:r w:rsidR="00F437A3" w:rsidRPr="00D02CA1">
        <w:rPr>
          <w:rFonts w:cstheme="minorHAnsi"/>
          <w:color w:val="000000"/>
        </w:rPr>
        <w:t>auto injector</w:t>
      </w:r>
      <w:r w:rsidRPr="00D02CA1">
        <w:rPr>
          <w:rFonts w:cstheme="minorHAnsi"/>
          <w:color w:val="000000"/>
        </w:rPr>
        <w:t xml:space="preserve"> than not use it, even if in hindsight the reaction is not </w:t>
      </w:r>
      <w:r w:rsidRPr="00D02CA1">
        <w:rPr>
          <w:rFonts w:cstheme="minorHAnsi"/>
          <w:color w:val="000000"/>
        </w:rPr>
        <w:lastRenderedPageBreak/>
        <w:t xml:space="preserve">anaphylaxis. Under-treatment of anaphylaxis is more harmful and potentially life threatening than over-treatment of a mild to moderate allergic reaction. Refer to ‘Frequently asked questions’ on the </w:t>
      </w:r>
      <w:hyperlink r:id="rId8" w:history="1">
        <w:r w:rsidRPr="00D02CA1">
          <w:rPr>
            <w:rStyle w:val="Hyperlink"/>
            <w:rFonts w:cstheme="minorHAnsi"/>
          </w:rPr>
          <w:t>Resources tab</w:t>
        </w:r>
      </w:hyperlink>
      <w:r w:rsidRPr="00D02CA1">
        <w:rPr>
          <w:rFonts w:cstheme="minorHAnsi"/>
          <w:color w:val="000000"/>
        </w:rPr>
        <w:t xml:space="preserve"> of the Department’s Anaphylaxis Policy.]</w:t>
      </w:r>
    </w:p>
    <w:p w14:paraId="6481A31C"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 xml:space="preserve">Communication Plan </w:t>
      </w:r>
    </w:p>
    <w:p w14:paraId="5C5B5D02" w14:textId="28FA4548" w:rsidR="00F6790E" w:rsidRPr="00E07FDD" w:rsidRDefault="00F6790E" w:rsidP="00F6790E">
      <w:pPr>
        <w:jc w:val="both"/>
      </w:pPr>
      <w:r w:rsidRPr="00E07FDD">
        <w:t xml:space="preserve">This policy will be available on </w:t>
      </w:r>
      <w:r w:rsidR="00FD7095" w:rsidRPr="00E07FDD">
        <w:t>Emerald Secondary College</w:t>
      </w:r>
      <w:r w:rsidRPr="00E07FDD">
        <w:t xml:space="preserve">’s website so that parents and other members of the school community can easily access information about </w:t>
      </w:r>
      <w:r w:rsidR="00FD7095" w:rsidRPr="00E07FDD">
        <w:t>Emerald Secondary College</w:t>
      </w:r>
      <w:r w:rsidR="00BD172A">
        <w:t>’s allergy</w:t>
      </w:r>
      <w:r w:rsidRPr="00E07FDD">
        <w:t xml:space="preserve"> management procedures. The parents and carers of students who are enrolled at </w:t>
      </w:r>
      <w:r w:rsidR="00FD7095" w:rsidRPr="00E07FDD">
        <w:t>Emerald Secondary College</w:t>
      </w:r>
      <w:r w:rsidRPr="00E07FDD">
        <w:t xml:space="preserve"> and are identified</w:t>
      </w:r>
      <w:r w:rsidR="00BD172A">
        <w:t xml:space="preserve"> as being at risk of allergy</w:t>
      </w:r>
      <w:r w:rsidRPr="00E07FDD">
        <w:t xml:space="preserve"> will also be provided with a copy of this policy. </w:t>
      </w:r>
    </w:p>
    <w:p w14:paraId="57929B4D" w14:textId="77777777" w:rsidR="00E07FDD" w:rsidRPr="00E07FDD" w:rsidRDefault="00E07FDD" w:rsidP="00F6790E">
      <w:pPr>
        <w:jc w:val="both"/>
      </w:pPr>
    </w:p>
    <w:p w14:paraId="41A3E94A" w14:textId="6EB4C8AB" w:rsidR="00F6790E" w:rsidRPr="00E07FDD" w:rsidRDefault="00F6790E" w:rsidP="00F6790E">
      <w:pPr>
        <w:jc w:val="both"/>
      </w:pPr>
      <w:r w:rsidRPr="00E07FDD">
        <w:t xml:space="preserve">The Principal is responsible for ensuring that all relevant staff, including casual relief staff, canteen staff and volunteers are aware of this policy and </w:t>
      </w:r>
      <w:r w:rsidR="00FD7095" w:rsidRPr="00E07FDD">
        <w:t>Emerald Secondary College</w:t>
      </w:r>
      <w:r w:rsidR="00BD172A">
        <w:t>’s procedures for allergy</w:t>
      </w:r>
      <w:r w:rsidRPr="00E07FDD">
        <w:t xml:space="preserve"> management. Casual relief staff and volunteers who are responsible for the care and/or supervision of students who are identified</w:t>
      </w:r>
      <w:r w:rsidR="00BD172A">
        <w:t xml:space="preserve"> as being at risk of allergy</w:t>
      </w:r>
      <w:r w:rsidRPr="00E07FDD">
        <w:t xml:space="preserve"> will also receive a verbal briefing on this policy, their role in responding to an anaphylactic reaction and where required, the identity of students at risk.</w:t>
      </w:r>
    </w:p>
    <w:p w14:paraId="380D872A" w14:textId="77777777" w:rsidR="00E07FDD" w:rsidRDefault="00E07FDD" w:rsidP="00F6790E">
      <w:pPr>
        <w:jc w:val="both"/>
        <w:rPr>
          <w:highlight w:val="yellow"/>
        </w:rPr>
      </w:pPr>
    </w:p>
    <w:p w14:paraId="64B02630"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Staff training</w:t>
      </w:r>
    </w:p>
    <w:p w14:paraId="54B5E351" w14:textId="28834D6C" w:rsidR="00F6790E" w:rsidRDefault="00F6790E" w:rsidP="00F6790E">
      <w:pPr>
        <w:adjustRightInd w:val="0"/>
        <w:spacing w:after="84"/>
      </w:pPr>
      <w:r w:rsidRPr="00B15CF7">
        <w:t xml:space="preserve">The </w:t>
      </w:r>
      <w:r>
        <w:t>P</w:t>
      </w:r>
      <w:r w:rsidRPr="00B15CF7">
        <w:t xml:space="preserve">rincipal will ensure that the following school staff </w:t>
      </w:r>
      <w:r>
        <w:t>are</w:t>
      </w:r>
      <w:r w:rsidRPr="00B15CF7">
        <w:t xml:space="preserve"> appropriately trained in </w:t>
      </w:r>
      <w:r w:rsidR="00BD172A">
        <w:t>allergy/</w:t>
      </w:r>
      <w:r w:rsidRPr="00B15CF7">
        <w:t>anaphylaxis management</w:t>
      </w:r>
      <w:r w:rsidRPr="00FA4A2F">
        <w:t>:</w:t>
      </w:r>
    </w:p>
    <w:p w14:paraId="1FE29BB5" w14:textId="19CDE77C" w:rsidR="006C61DB" w:rsidRPr="00727D85" w:rsidRDefault="006C61DB" w:rsidP="006C61DB">
      <w:pPr>
        <w:pStyle w:val="ListParagraph"/>
        <w:widowControl/>
        <w:numPr>
          <w:ilvl w:val="0"/>
          <w:numId w:val="34"/>
        </w:numPr>
        <w:autoSpaceDE/>
        <w:autoSpaceDN/>
        <w:spacing w:after="160" w:line="259" w:lineRule="auto"/>
        <w:contextualSpacing/>
        <w:jc w:val="both"/>
        <w:rPr>
          <w:rFonts w:cstheme="minorHAnsi"/>
          <w:color w:val="000000"/>
        </w:rPr>
      </w:pPr>
      <w:r>
        <w:rPr>
          <w:rFonts w:cstheme="minorHAnsi"/>
          <w:color w:val="000000"/>
        </w:rPr>
        <w:t>School staff who conduct classes attended by students who are at risk of anaphylaxis</w:t>
      </w:r>
    </w:p>
    <w:p w14:paraId="537C3E54" w14:textId="5EFF9EA0" w:rsidR="006C61DB" w:rsidRPr="00727D85" w:rsidRDefault="006C61DB" w:rsidP="006C61DB">
      <w:pPr>
        <w:pStyle w:val="ListParagraph"/>
        <w:widowControl/>
        <w:numPr>
          <w:ilvl w:val="0"/>
          <w:numId w:val="34"/>
        </w:numPr>
        <w:autoSpaceDE/>
        <w:autoSpaceDN/>
        <w:spacing w:after="160" w:line="259" w:lineRule="auto"/>
        <w:contextualSpacing/>
        <w:jc w:val="both"/>
        <w:rPr>
          <w:rFonts w:cstheme="minorHAnsi"/>
          <w:color w:val="000000"/>
        </w:rPr>
      </w:pPr>
      <w:r>
        <w:rPr>
          <w:rFonts w:cstheme="minorHAnsi"/>
          <w:color w:val="000000"/>
        </w:rPr>
        <w:t xml:space="preserve">School staff who conduct specialist classes, all canteen staff, admin staff, first aiders and any other member of school staff as required by the Principal based on a risk assessment. </w:t>
      </w:r>
    </w:p>
    <w:p w14:paraId="6F913BEF" w14:textId="6E25AEAE" w:rsidR="006C61DB" w:rsidRPr="00FA4A2F" w:rsidRDefault="006C61DB" w:rsidP="006C61DB">
      <w:pPr>
        <w:pStyle w:val="ListBullet"/>
        <w:numPr>
          <w:ilvl w:val="0"/>
          <w:numId w:val="0"/>
        </w:numPr>
        <w:ind w:left="170" w:hanging="170"/>
      </w:pPr>
    </w:p>
    <w:p w14:paraId="32F0ED29" w14:textId="77777777" w:rsidR="00F6790E" w:rsidRPr="00727D85" w:rsidRDefault="00F6790E" w:rsidP="00F6790E">
      <w:pPr>
        <w:jc w:val="both"/>
      </w:pPr>
      <w:r w:rsidRPr="00727D85">
        <w:t xml:space="preserve">Staff who </w:t>
      </w:r>
      <w:r>
        <w:t xml:space="preserve">are required to undertake training </w:t>
      </w:r>
      <w:r w:rsidRPr="00727D85">
        <w:t>must have completed:</w:t>
      </w:r>
    </w:p>
    <w:p w14:paraId="5FC6FE1B" w14:textId="77777777" w:rsidR="00F6790E" w:rsidRPr="00727D85" w:rsidRDefault="00F6790E" w:rsidP="00F6790E">
      <w:pPr>
        <w:pStyle w:val="ListParagraph"/>
        <w:widowControl/>
        <w:numPr>
          <w:ilvl w:val="0"/>
          <w:numId w:val="32"/>
        </w:numPr>
        <w:autoSpaceDE/>
        <w:autoSpaceDN/>
        <w:spacing w:after="160" w:line="259" w:lineRule="auto"/>
        <w:contextualSpacing/>
        <w:jc w:val="both"/>
      </w:pPr>
      <w:r w:rsidRPr="00727D85">
        <w:t>an approved face-to-face anaphylaxis management training course in the last three years</w:t>
      </w:r>
      <w:r>
        <w:t xml:space="preserve">, </w:t>
      </w:r>
      <w:r w:rsidRPr="00727D85">
        <w:t>or</w:t>
      </w:r>
    </w:p>
    <w:p w14:paraId="700F4532" w14:textId="77777777" w:rsidR="00F6790E" w:rsidRDefault="00F6790E" w:rsidP="00F6790E">
      <w:pPr>
        <w:pStyle w:val="ListParagraph"/>
        <w:widowControl/>
        <w:numPr>
          <w:ilvl w:val="0"/>
          <w:numId w:val="32"/>
        </w:numPr>
        <w:autoSpaceDE/>
        <w:autoSpaceDN/>
        <w:spacing w:after="160" w:line="259" w:lineRule="auto"/>
        <w:contextualSpacing/>
        <w:jc w:val="both"/>
      </w:pPr>
      <w:r w:rsidRPr="00727D85">
        <w:t xml:space="preserve">an approved online anaphylaxis management training course in the last two years. </w:t>
      </w:r>
    </w:p>
    <w:p w14:paraId="4C7BE006" w14:textId="77777777" w:rsidR="006C61DB" w:rsidRPr="00D64819" w:rsidRDefault="006C61DB" w:rsidP="006C61DB">
      <w:pPr>
        <w:jc w:val="both"/>
      </w:pPr>
      <w:r w:rsidRPr="00D64819">
        <w:t xml:space="preserve">Emerald Secondary College uses the following training course ASCIA eTraining course </w:t>
      </w:r>
      <w:r>
        <w:t>22303VIC.</w:t>
      </w:r>
    </w:p>
    <w:p w14:paraId="227C4507" w14:textId="77777777" w:rsidR="006C61DB" w:rsidRPr="00727D85" w:rsidRDefault="006C61DB" w:rsidP="00F6790E">
      <w:pPr>
        <w:jc w:val="both"/>
      </w:pPr>
    </w:p>
    <w:p w14:paraId="070E7ADC" w14:textId="35C6B351" w:rsidR="00F6790E" w:rsidRPr="00727D85" w:rsidRDefault="00F6790E" w:rsidP="00F6790E">
      <w:pPr>
        <w:tabs>
          <w:tab w:val="num" w:pos="170"/>
        </w:tabs>
        <w:spacing w:after="180"/>
        <w:jc w:val="both"/>
        <w:rPr>
          <w:rFonts w:cstheme="minorHAnsi"/>
          <w:color w:val="000000"/>
          <w:highlight w:val="yellow"/>
        </w:rPr>
      </w:pPr>
      <w:r w:rsidRPr="00727D85">
        <w:t>Staff are also required to attend a briefing on anaphylaxis management and this policy at least twice per year</w:t>
      </w:r>
      <w:r>
        <w:t xml:space="preserve"> (with the first briefing to be held at the beginning of the school year)</w:t>
      </w:r>
      <w:r w:rsidRPr="00727D85">
        <w:t>, facilitated by a staff member who has successfully completed an anaphylaxis manag</w:t>
      </w:r>
      <w:r>
        <w:t xml:space="preserve">ement course within the last 2 years </w:t>
      </w:r>
      <w:r w:rsidRPr="00727D85">
        <w:t xml:space="preserve">including </w:t>
      </w:r>
      <w:r w:rsidR="006C61DB">
        <w:t xml:space="preserve">School Anaphylaxis Supervisor. </w:t>
      </w:r>
      <w:r w:rsidRPr="00727D85">
        <w:t>Each briefing will address:</w:t>
      </w:r>
    </w:p>
    <w:p w14:paraId="518C05F0"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this policy</w:t>
      </w:r>
    </w:p>
    <w:p w14:paraId="03CCB4FD"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the causes, symptoms and treatment of anaphylaxis</w:t>
      </w:r>
    </w:p>
    <w:p w14:paraId="5F47F77E"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the identi</w:t>
      </w:r>
      <w:r>
        <w:rPr>
          <w:rFonts w:cstheme="minorHAnsi"/>
          <w:color w:val="000000"/>
        </w:rPr>
        <w:t>t</w:t>
      </w:r>
      <w:r w:rsidRPr="00727D85">
        <w:rPr>
          <w:rFonts w:cstheme="minorHAnsi"/>
          <w:color w:val="000000"/>
        </w:rPr>
        <w:t>ies of students with a medical condition that relates to alle</w:t>
      </w:r>
      <w:r>
        <w:rPr>
          <w:rFonts w:cstheme="minorHAnsi"/>
          <w:color w:val="000000"/>
        </w:rPr>
        <w:t>rgies</w:t>
      </w:r>
      <w:r w:rsidRPr="00727D85">
        <w:rPr>
          <w:rFonts w:cstheme="minorHAnsi"/>
          <w:color w:val="000000"/>
        </w:rPr>
        <w:t xml:space="preserve"> and the potential for anaphylactic reaction, and where their medication is located</w:t>
      </w:r>
    </w:p>
    <w:p w14:paraId="66EE95B5" w14:textId="0C7A2BA8"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 xml:space="preserve">how to use an adrenaline </w:t>
      </w:r>
      <w:r w:rsidR="00994120" w:rsidRPr="00727D85">
        <w:rPr>
          <w:rFonts w:cstheme="minorHAnsi"/>
          <w:color w:val="000000"/>
        </w:rPr>
        <w:t>auto injector</w:t>
      </w:r>
      <w:r w:rsidRPr="00727D85">
        <w:rPr>
          <w:rFonts w:cstheme="minorHAnsi"/>
          <w:color w:val="000000"/>
        </w:rPr>
        <w:t xml:space="preserve">, including hands on practice with a trainer adrenaline </w:t>
      </w:r>
      <w:r w:rsidR="00994120" w:rsidRPr="00727D85">
        <w:rPr>
          <w:rFonts w:cstheme="minorHAnsi"/>
          <w:color w:val="000000"/>
        </w:rPr>
        <w:t>auto injector</w:t>
      </w:r>
    </w:p>
    <w:p w14:paraId="69F22109"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the school’s general first aid and em</w:t>
      </w:r>
      <w:r>
        <w:rPr>
          <w:rFonts w:cstheme="minorHAnsi"/>
          <w:color w:val="000000"/>
        </w:rPr>
        <w:t>ergency response procedures</w:t>
      </w:r>
    </w:p>
    <w:p w14:paraId="08EA3FC6" w14:textId="15885141"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 xml:space="preserve">the location of, and access to, adrenaline </w:t>
      </w:r>
      <w:r w:rsidR="00994120" w:rsidRPr="00727D85">
        <w:rPr>
          <w:rFonts w:cstheme="minorHAnsi"/>
          <w:color w:val="000000"/>
        </w:rPr>
        <w:t>auto injectors</w:t>
      </w:r>
      <w:r w:rsidRPr="00727D85">
        <w:rPr>
          <w:rFonts w:cstheme="minorHAnsi"/>
          <w:color w:val="000000"/>
        </w:rPr>
        <w:t xml:space="preserve"> that have been provided by parents or purchased by the school for general use. </w:t>
      </w:r>
    </w:p>
    <w:p w14:paraId="669F5488" w14:textId="77777777" w:rsidR="006C61DB" w:rsidRPr="00774904" w:rsidRDefault="006C61DB" w:rsidP="00F6790E">
      <w:pPr>
        <w:adjustRightInd w:val="0"/>
        <w:rPr>
          <w:rFonts w:cs="Arial"/>
          <w:szCs w:val="20"/>
        </w:rPr>
      </w:pPr>
    </w:p>
    <w:p w14:paraId="3BB0ADAE" w14:textId="77777777" w:rsidR="00F6790E" w:rsidRPr="001F0E3E" w:rsidRDefault="00F6790E" w:rsidP="00F6790E">
      <w:pPr>
        <w:jc w:val="both"/>
        <w:outlineLvl w:val="1"/>
        <w:rPr>
          <w:rFonts w:asciiTheme="majorHAnsi" w:eastAsiaTheme="majorEastAsia" w:hAnsiTheme="majorHAnsi" w:cstheme="majorBidi"/>
          <w:b/>
          <w:caps/>
          <w:color w:val="4F81BD" w:themeColor="accent1"/>
          <w:sz w:val="26"/>
          <w:szCs w:val="26"/>
        </w:rPr>
      </w:pPr>
      <w:r w:rsidRPr="001F0E3E">
        <w:rPr>
          <w:rFonts w:asciiTheme="majorHAnsi" w:eastAsiaTheme="majorEastAsia" w:hAnsiTheme="majorHAnsi" w:cstheme="majorBidi"/>
          <w:b/>
          <w:caps/>
          <w:color w:val="4F81BD" w:themeColor="accent1"/>
          <w:sz w:val="26"/>
          <w:szCs w:val="26"/>
        </w:rPr>
        <w:t>Further information and resources</w:t>
      </w:r>
    </w:p>
    <w:p w14:paraId="0403AE60" w14:textId="77777777" w:rsidR="00F6790E" w:rsidRDefault="00F6790E" w:rsidP="00F6790E">
      <w:pPr>
        <w:pStyle w:val="ListParagraph"/>
        <w:widowControl/>
        <w:numPr>
          <w:ilvl w:val="0"/>
          <w:numId w:val="31"/>
        </w:numPr>
        <w:autoSpaceDE/>
        <w:autoSpaceDN/>
        <w:spacing w:after="160" w:line="259" w:lineRule="auto"/>
        <w:contextualSpacing/>
        <w:jc w:val="both"/>
        <w:rPr>
          <w:rFonts w:cstheme="minorHAnsi"/>
        </w:rPr>
      </w:pPr>
      <w:r>
        <w:rPr>
          <w:rFonts w:cstheme="minorHAnsi"/>
        </w:rPr>
        <w:t>The Department’s Policy and Advisory Library (PAL):</w:t>
      </w:r>
      <w:r w:rsidRPr="00727D85">
        <w:rPr>
          <w:rFonts w:cstheme="minorHAnsi"/>
        </w:rPr>
        <w:t xml:space="preserve"> </w:t>
      </w:r>
    </w:p>
    <w:p w14:paraId="1C455B44" w14:textId="77777777" w:rsidR="00F6790E" w:rsidRPr="00727D85" w:rsidRDefault="00000000" w:rsidP="00F6790E">
      <w:pPr>
        <w:pStyle w:val="ListParagraph"/>
        <w:widowControl/>
        <w:numPr>
          <w:ilvl w:val="1"/>
          <w:numId w:val="31"/>
        </w:numPr>
        <w:autoSpaceDE/>
        <w:autoSpaceDN/>
        <w:spacing w:after="160" w:line="259" w:lineRule="auto"/>
        <w:contextualSpacing/>
        <w:jc w:val="both"/>
        <w:rPr>
          <w:rFonts w:cstheme="minorHAnsi"/>
        </w:rPr>
      </w:pPr>
      <w:hyperlink r:id="rId9" w:history="1">
        <w:r w:rsidR="00F6790E" w:rsidRPr="00727D85">
          <w:rPr>
            <w:rStyle w:val="Hyperlink"/>
            <w:rFonts w:cstheme="minorHAnsi"/>
          </w:rPr>
          <w:t>Anaphylaxis</w:t>
        </w:r>
      </w:hyperlink>
      <w:r w:rsidR="00F6790E" w:rsidRPr="00727D85">
        <w:rPr>
          <w:rFonts w:cstheme="minorHAnsi"/>
        </w:rPr>
        <w:t xml:space="preserve"> </w:t>
      </w:r>
    </w:p>
    <w:p w14:paraId="2BCAF0A2" w14:textId="77777777" w:rsidR="00F6790E" w:rsidRPr="00727D85" w:rsidRDefault="00000000" w:rsidP="00F6790E">
      <w:pPr>
        <w:pStyle w:val="ListParagraph"/>
        <w:widowControl/>
        <w:numPr>
          <w:ilvl w:val="0"/>
          <w:numId w:val="31"/>
        </w:numPr>
        <w:autoSpaceDE/>
        <w:autoSpaceDN/>
        <w:spacing w:after="160" w:line="259" w:lineRule="auto"/>
        <w:contextualSpacing/>
        <w:jc w:val="both"/>
        <w:rPr>
          <w:rFonts w:cstheme="minorHAnsi"/>
        </w:rPr>
      </w:pPr>
      <w:hyperlink r:id="rId10" w:history="1">
        <w:r w:rsidR="00F6790E" w:rsidRPr="00931558">
          <w:rPr>
            <w:rStyle w:val="Hyperlink"/>
            <w:rFonts w:cstheme="minorHAnsi"/>
          </w:rPr>
          <w:t>Allergy &amp; Anaphylaxis Australia</w:t>
        </w:r>
      </w:hyperlink>
      <w:r w:rsidR="00F6790E" w:rsidDel="00931558">
        <w:rPr>
          <w:rFonts w:cstheme="minorHAnsi"/>
        </w:rPr>
        <w:t xml:space="preserve"> </w:t>
      </w:r>
    </w:p>
    <w:p w14:paraId="237E41C8" w14:textId="77777777" w:rsidR="00F6790E" w:rsidRPr="00727D85" w:rsidRDefault="00F6790E" w:rsidP="00F6790E">
      <w:pPr>
        <w:pStyle w:val="ListParagraph"/>
        <w:widowControl/>
        <w:numPr>
          <w:ilvl w:val="0"/>
          <w:numId w:val="31"/>
        </w:numPr>
        <w:autoSpaceDE/>
        <w:autoSpaceDN/>
        <w:spacing w:after="160" w:line="259" w:lineRule="auto"/>
        <w:contextualSpacing/>
        <w:jc w:val="both"/>
        <w:rPr>
          <w:rFonts w:cstheme="minorHAnsi"/>
        </w:rPr>
      </w:pPr>
      <w:r>
        <w:rPr>
          <w:rFonts w:cstheme="minorHAnsi"/>
        </w:rPr>
        <w:t xml:space="preserve">ASCIA Guidelines: </w:t>
      </w:r>
      <w:r w:rsidRPr="00727D85">
        <w:rPr>
          <w:rFonts w:cstheme="minorHAnsi"/>
        </w:rPr>
        <w:t xml:space="preserve"> </w:t>
      </w:r>
      <w:hyperlink r:id="rId11" w:history="1">
        <w:r w:rsidRPr="00931558">
          <w:rPr>
            <w:rStyle w:val="Hyperlink"/>
            <w:rFonts w:cstheme="minorHAnsi"/>
          </w:rPr>
          <w:t>Schooling and childcare</w:t>
        </w:r>
      </w:hyperlink>
    </w:p>
    <w:p w14:paraId="3DAE61B5" w14:textId="77777777" w:rsidR="00F6790E" w:rsidRDefault="00F6790E" w:rsidP="00F6790E">
      <w:pPr>
        <w:pStyle w:val="ListParagraph"/>
        <w:widowControl/>
        <w:numPr>
          <w:ilvl w:val="0"/>
          <w:numId w:val="31"/>
        </w:numPr>
        <w:autoSpaceDE/>
        <w:autoSpaceDN/>
        <w:spacing w:after="160" w:line="259" w:lineRule="auto"/>
        <w:contextualSpacing/>
        <w:jc w:val="both"/>
        <w:rPr>
          <w:rFonts w:cstheme="minorHAnsi"/>
        </w:rPr>
      </w:pPr>
      <w:r>
        <w:rPr>
          <w:rFonts w:cstheme="minorHAnsi"/>
        </w:rPr>
        <w:t xml:space="preserve">Royal Children’s Hospital: </w:t>
      </w:r>
      <w:hyperlink r:id="rId12" w:history="1">
        <w:r w:rsidRPr="00727D85">
          <w:rPr>
            <w:rStyle w:val="Hyperlink"/>
            <w:rFonts w:cstheme="minorHAnsi"/>
          </w:rPr>
          <w:t xml:space="preserve">Allergy and immunology </w:t>
        </w:r>
      </w:hyperlink>
      <w:r w:rsidRPr="00727D85">
        <w:rPr>
          <w:rFonts w:cstheme="minorHAnsi"/>
        </w:rPr>
        <w:t xml:space="preserve"> </w:t>
      </w:r>
    </w:p>
    <w:p w14:paraId="65E7449A" w14:textId="514BDB8F" w:rsidR="00F6790E" w:rsidRDefault="00000000" w:rsidP="00F6790E">
      <w:pPr>
        <w:pStyle w:val="ListParagraph"/>
        <w:widowControl/>
        <w:numPr>
          <w:ilvl w:val="0"/>
          <w:numId w:val="31"/>
        </w:numPr>
        <w:autoSpaceDE/>
        <w:autoSpaceDN/>
        <w:spacing w:after="160" w:line="259" w:lineRule="auto"/>
        <w:contextualSpacing/>
        <w:jc w:val="both"/>
        <w:rPr>
          <w:rFonts w:cstheme="minorHAnsi"/>
        </w:rPr>
      </w:pPr>
      <w:hyperlink r:id="rId13" w:history="1">
        <w:r w:rsidR="00780D8F" w:rsidRPr="00780D8F">
          <w:rPr>
            <w:rStyle w:val="Hyperlink"/>
            <w:rFonts w:cstheme="minorHAnsi"/>
          </w:rPr>
          <w:t>Health Care Needs Policy</w:t>
        </w:r>
      </w:hyperlink>
    </w:p>
    <w:p w14:paraId="743FBEB4" w14:textId="77777777" w:rsidR="00F6790E" w:rsidRPr="00655DA3" w:rsidRDefault="00F6790E" w:rsidP="00F6790E">
      <w:pPr>
        <w:jc w:val="both"/>
        <w:rPr>
          <w:rFonts w:asciiTheme="majorHAnsi" w:hAnsiTheme="majorHAnsi" w:cstheme="majorHAnsi"/>
          <w:b/>
          <w:bCs/>
          <w:color w:val="4F81BD" w:themeColor="accent1"/>
          <w:sz w:val="27"/>
          <w:szCs w:val="27"/>
        </w:rPr>
      </w:pPr>
      <w:bookmarkStart w:id="0" w:name="_Hlk72147640"/>
      <w:r w:rsidRPr="002C199D">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6790E" w:rsidRPr="00A43728" w14:paraId="0F8C5ACC" w14:textId="77777777" w:rsidTr="00920BA6">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C83FBC5" w14:textId="77777777" w:rsidR="00F6790E" w:rsidRPr="006C61DB" w:rsidRDefault="00F6790E" w:rsidP="00920BA6">
            <w:pPr>
              <w:textAlignment w:val="baseline"/>
              <w:rPr>
                <w:sz w:val="24"/>
                <w:szCs w:val="24"/>
                <w:lang w:eastAsia="en-AU"/>
              </w:rPr>
            </w:pPr>
            <w:r w:rsidRPr="006C61DB">
              <w:rPr>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7E5EA27C" w14:textId="20C898F4" w:rsidR="00F6790E" w:rsidRPr="006C61DB" w:rsidRDefault="00BD172A" w:rsidP="00920BA6">
            <w:pPr>
              <w:textAlignment w:val="baseline"/>
              <w:rPr>
                <w:sz w:val="24"/>
                <w:szCs w:val="24"/>
                <w:lang w:eastAsia="en-AU"/>
              </w:rPr>
            </w:pPr>
            <w:r>
              <w:rPr>
                <w:sz w:val="24"/>
                <w:szCs w:val="24"/>
                <w:lang w:eastAsia="en-AU"/>
              </w:rPr>
              <w:t>29/08/23</w:t>
            </w:r>
          </w:p>
        </w:tc>
      </w:tr>
      <w:tr w:rsidR="00F6790E" w:rsidRPr="00A43728" w14:paraId="64C0B446" w14:textId="77777777" w:rsidTr="00920BA6">
        <w:tc>
          <w:tcPr>
            <w:tcW w:w="2925" w:type="dxa"/>
            <w:tcBorders>
              <w:top w:val="nil"/>
              <w:left w:val="single" w:sz="6" w:space="0" w:color="auto"/>
              <w:bottom w:val="single" w:sz="6" w:space="0" w:color="auto"/>
              <w:right w:val="single" w:sz="6" w:space="0" w:color="auto"/>
            </w:tcBorders>
            <w:shd w:val="clear" w:color="auto" w:fill="auto"/>
            <w:hideMark/>
          </w:tcPr>
          <w:p w14:paraId="1683FF61" w14:textId="77777777" w:rsidR="00F6790E" w:rsidRPr="006C61DB" w:rsidRDefault="00F6790E" w:rsidP="00920BA6">
            <w:pPr>
              <w:textAlignment w:val="baseline"/>
              <w:rPr>
                <w:sz w:val="24"/>
                <w:szCs w:val="24"/>
                <w:lang w:eastAsia="en-AU"/>
              </w:rPr>
            </w:pPr>
            <w:r w:rsidRPr="006C61DB">
              <w:rPr>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60E8F9B6" w14:textId="28DF8230" w:rsidR="00F6790E" w:rsidRPr="006C61DB" w:rsidRDefault="00F6790E" w:rsidP="00920BA6">
            <w:pPr>
              <w:textAlignment w:val="baseline"/>
              <w:rPr>
                <w:sz w:val="24"/>
                <w:szCs w:val="24"/>
                <w:lang w:eastAsia="en-AU"/>
              </w:rPr>
            </w:pPr>
            <w:r w:rsidRPr="006C61DB">
              <w:rPr>
                <w:lang w:eastAsia="en-AU"/>
              </w:rPr>
              <w:t>P</w:t>
            </w:r>
            <w:r w:rsidRPr="006C61DB">
              <w:t>rincipal</w:t>
            </w:r>
            <w:r w:rsidRPr="006C61DB">
              <w:rPr>
                <w:lang w:eastAsia="en-AU"/>
              </w:rPr>
              <w:t> </w:t>
            </w:r>
            <w:r w:rsidR="00E22B94">
              <w:rPr>
                <w:lang w:eastAsia="en-AU"/>
              </w:rPr>
              <w:t>– James Barut</w:t>
            </w:r>
          </w:p>
        </w:tc>
      </w:tr>
      <w:tr w:rsidR="00F6790E" w:rsidRPr="00A43728" w14:paraId="66D98124" w14:textId="77777777" w:rsidTr="00920BA6">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4FD0D69E" w14:textId="77777777" w:rsidR="00F6790E" w:rsidRPr="006C61DB" w:rsidRDefault="00F6790E" w:rsidP="00920BA6">
            <w:pPr>
              <w:textAlignment w:val="baseline"/>
              <w:rPr>
                <w:sz w:val="24"/>
                <w:szCs w:val="24"/>
                <w:lang w:eastAsia="en-AU"/>
              </w:rPr>
            </w:pPr>
            <w:r w:rsidRPr="006C61DB">
              <w:rPr>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19C64889" w14:textId="0B8AB980" w:rsidR="00F6790E" w:rsidRPr="006C61DB" w:rsidRDefault="00BD172A" w:rsidP="00920BA6">
            <w:pPr>
              <w:textAlignment w:val="baseline"/>
              <w:rPr>
                <w:sz w:val="24"/>
                <w:szCs w:val="24"/>
                <w:lang w:eastAsia="en-AU"/>
              </w:rPr>
            </w:pPr>
            <w:r>
              <w:rPr>
                <w:sz w:val="24"/>
                <w:szCs w:val="24"/>
                <w:lang w:eastAsia="en-AU"/>
              </w:rPr>
              <w:t>29/08/24</w:t>
            </w:r>
          </w:p>
        </w:tc>
      </w:tr>
      <w:bookmarkEnd w:id="0"/>
    </w:tbl>
    <w:p w14:paraId="39E8C61C" w14:textId="77777777" w:rsidR="00F6790E" w:rsidRDefault="00F6790E" w:rsidP="00C256B0">
      <w:pPr>
        <w:jc w:val="both"/>
        <w:rPr>
          <w:rFonts w:asciiTheme="majorHAnsi" w:eastAsiaTheme="majorEastAsia" w:hAnsiTheme="majorHAnsi" w:cstheme="majorBidi"/>
          <w:b/>
          <w:caps/>
          <w:color w:val="4F81BD" w:themeColor="accent1"/>
          <w:sz w:val="26"/>
          <w:szCs w:val="26"/>
        </w:rPr>
      </w:pPr>
    </w:p>
    <w:sectPr w:rsidR="00F6790E" w:rsidSect="00C256B0">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3"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E2420A"/>
    <w:multiLevelType w:val="multilevel"/>
    <w:tmpl w:val="618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4720F2"/>
    <w:multiLevelType w:val="multilevel"/>
    <w:tmpl w:val="3C5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50EA0"/>
    <w:multiLevelType w:val="multilevel"/>
    <w:tmpl w:val="70E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9B1714"/>
    <w:multiLevelType w:val="multilevel"/>
    <w:tmpl w:val="101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212323"/>
    <w:multiLevelType w:val="hybridMultilevel"/>
    <w:tmpl w:val="692E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6622209">
    <w:abstractNumId w:val="12"/>
  </w:num>
  <w:num w:numId="2" w16cid:durableId="1530529489">
    <w:abstractNumId w:val="9"/>
  </w:num>
  <w:num w:numId="3" w16cid:durableId="1144271259">
    <w:abstractNumId w:val="24"/>
  </w:num>
  <w:num w:numId="4" w16cid:durableId="152380807">
    <w:abstractNumId w:val="25"/>
  </w:num>
  <w:num w:numId="5" w16cid:durableId="234436848">
    <w:abstractNumId w:val="5"/>
  </w:num>
  <w:num w:numId="6" w16cid:durableId="1553687104">
    <w:abstractNumId w:val="18"/>
  </w:num>
  <w:num w:numId="7" w16cid:durableId="1502352730">
    <w:abstractNumId w:val="1"/>
  </w:num>
  <w:num w:numId="8" w16cid:durableId="1642929142">
    <w:abstractNumId w:val="20"/>
  </w:num>
  <w:num w:numId="9" w16cid:durableId="1423140201">
    <w:abstractNumId w:val="35"/>
  </w:num>
  <w:num w:numId="10" w16cid:durableId="331568511">
    <w:abstractNumId w:val="29"/>
  </w:num>
  <w:num w:numId="11" w16cid:durableId="887840609">
    <w:abstractNumId w:val="0"/>
  </w:num>
  <w:num w:numId="12" w16cid:durableId="1861046953">
    <w:abstractNumId w:val="4"/>
  </w:num>
  <w:num w:numId="13" w16cid:durableId="16783627">
    <w:abstractNumId w:val="31"/>
  </w:num>
  <w:num w:numId="14" w16cid:durableId="1524441152">
    <w:abstractNumId w:val="8"/>
  </w:num>
  <w:num w:numId="15" w16cid:durableId="1455059370">
    <w:abstractNumId w:val="21"/>
  </w:num>
  <w:num w:numId="16" w16cid:durableId="1177964920">
    <w:abstractNumId w:val="33"/>
  </w:num>
  <w:num w:numId="17" w16cid:durableId="816604751">
    <w:abstractNumId w:val="37"/>
  </w:num>
  <w:num w:numId="18" w16cid:durableId="673653616">
    <w:abstractNumId w:val="34"/>
  </w:num>
  <w:num w:numId="19" w16cid:durableId="1454514155">
    <w:abstractNumId w:val="28"/>
  </w:num>
  <w:num w:numId="20" w16cid:durableId="1216622045">
    <w:abstractNumId w:val="3"/>
  </w:num>
  <w:num w:numId="21" w16cid:durableId="2058042842">
    <w:abstractNumId w:val="19"/>
  </w:num>
  <w:num w:numId="22" w16cid:durableId="364796143">
    <w:abstractNumId w:val="23"/>
  </w:num>
  <w:num w:numId="23" w16cid:durableId="1331060013">
    <w:abstractNumId w:val="6"/>
  </w:num>
  <w:num w:numId="24" w16cid:durableId="1878005686">
    <w:abstractNumId w:val="10"/>
  </w:num>
  <w:num w:numId="25" w16cid:durableId="123546346">
    <w:abstractNumId w:val="39"/>
  </w:num>
  <w:num w:numId="26" w16cid:durableId="352344082">
    <w:abstractNumId w:val="11"/>
  </w:num>
  <w:num w:numId="27" w16cid:durableId="1101218992">
    <w:abstractNumId w:val="2"/>
  </w:num>
  <w:num w:numId="28" w16cid:durableId="1224875275">
    <w:abstractNumId w:val="17"/>
  </w:num>
  <w:num w:numId="29" w16cid:durableId="513768324">
    <w:abstractNumId w:val="13"/>
  </w:num>
  <w:num w:numId="30" w16cid:durableId="1253198181">
    <w:abstractNumId w:val="27"/>
  </w:num>
  <w:num w:numId="31" w16cid:durableId="409086747">
    <w:abstractNumId w:val="26"/>
  </w:num>
  <w:num w:numId="32" w16cid:durableId="835074540">
    <w:abstractNumId w:val="32"/>
  </w:num>
  <w:num w:numId="33" w16cid:durableId="1782263887">
    <w:abstractNumId w:val="7"/>
  </w:num>
  <w:num w:numId="34" w16cid:durableId="225803870">
    <w:abstractNumId w:val="14"/>
  </w:num>
  <w:num w:numId="35" w16cid:durableId="1303118469">
    <w:abstractNumId w:val="22"/>
  </w:num>
  <w:num w:numId="36" w16cid:durableId="1192231981">
    <w:abstractNumId w:val="38"/>
  </w:num>
  <w:num w:numId="37" w16cid:durableId="133563982">
    <w:abstractNumId w:val="15"/>
  </w:num>
  <w:num w:numId="38" w16cid:durableId="326789519">
    <w:abstractNumId w:val="36"/>
  </w:num>
  <w:num w:numId="39" w16cid:durableId="2009399356">
    <w:abstractNumId w:val="30"/>
  </w:num>
  <w:num w:numId="40" w16cid:durableId="440540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BB"/>
    <w:rsid w:val="0005043A"/>
    <w:rsid w:val="00087CFB"/>
    <w:rsid w:val="000A6910"/>
    <w:rsid w:val="000D3F69"/>
    <w:rsid w:val="000E2ACE"/>
    <w:rsid w:val="00137747"/>
    <w:rsid w:val="00140323"/>
    <w:rsid w:val="00226D55"/>
    <w:rsid w:val="00233EFE"/>
    <w:rsid w:val="003054E3"/>
    <w:rsid w:val="00336B12"/>
    <w:rsid w:val="00426140"/>
    <w:rsid w:val="0049052C"/>
    <w:rsid w:val="005D5298"/>
    <w:rsid w:val="0060766C"/>
    <w:rsid w:val="00625FA7"/>
    <w:rsid w:val="006C61DB"/>
    <w:rsid w:val="00753362"/>
    <w:rsid w:val="00780D8F"/>
    <w:rsid w:val="007D50A3"/>
    <w:rsid w:val="00833E07"/>
    <w:rsid w:val="00847293"/>
    <w:rsid w:val="00881715"/>
    <w:rsid w:val="00994120"/>
    <w:rsid w:val="00A20BF8"/>
    <w:rsid w:val="00A97510"/>
    <w:rsid w:val="00AE5ABB"/>
    <w:rsid w:val="00AF69C6"/>
    <w:rsid w:val="00B217F0"/>
    <w:rsid w:val="00BD172A"/>
    <w:rsid w:val="00C010F8"/>
    <w:rsid w:val="00C256B0"/>
    <w:rsid w:val="00D02CA1"/>
    <w:rsid w:val="00D05544"/>
    <w:rsid w:val="00D1766D"/>
    <w:rsid w:val="00D8162F"/>
    <w:rsid w:val="00D87E58"/>
    <w:rsid w:val="00E07FDD"/>
    <w:rsid w:val="00E143CB"/>
    <w:rsid w:val="00E22B94"/>
    <w:rsid w:val="00F437A3"/>
    <w:rsid w:val="00F6790E"/>
    <w:rsid w:val="00FD7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F6790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6790E"/>
    <w:pPr>
      <w:widowControl/>
      <w:numPr>
        <w:numId w:val="35"/>
      </w:numPr>
      <w:autoSpaceDE/>
      <w:autoSpaceDN/>
      <w:spacing w:after="84"/>
    </w:pPr>
    <w:rPr>
      <w:rFonts w:ascii="Arial" w:hAnsi="Arial"/>
      <w:color w:val="000000"/>
      <w:sz w:val="20"/>
      <w:szCs w:val="24"/>
      <w:lang w:val="en-AU"/>
    </w:rPr>
  </w:style>
  <w:style w:type="character" w:styleId="CommentReference">
    <w:name w:val="annotation reference"/>
    <w:basedOn w:val="DefaultParagraphFont"/>
    <w:uiPriority w:val="99"/>
    <w:semiHidden/>
    <w:unhideWhenUsed/>
    <w:rsid w:val="00881715"/>
    <w:rPr>
      <w:sz w:val="16"/>
      <w:szCs w:val="16"/>
    </w:rPr>
  </w:style>
  <w:style w:type="paragraph" w:styleId="CommentText">
    <w:name w:val="annotation text"/>
    <w:basedOn w:val="Normal"/>
    <w:link w:val="CommentTextChar"/>
    <w:uiPriority w:val="99"/>
    <w:unhideWhenUsed/>
    <w:rsid w:val="00881715"/>
    <w:rPr>
      <w:sz w:val="20"/>
      <w:szCs w:val="20"/>
    </w:rPr>
  </w:style>
  <w:style w:type="character" w:customStyle="1" w:styleId="CommentTextChar">
    <w:name w:val="Comment Text Char"/>
    <w:basedOn w:val="DefaultParagraphFont"/>
    <w:link w:val="CommentText"/>
    <w:uiPriority w:val="99"/>
    <w:rsid w:val="008817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715"/>
    <w:rPr>
      <w:b/>
      <w:bCs/>
    </w:rPr>
  </w:style>
  <w:style w:type="character" w:customStyle="1" w:styleId="CommentSubjectChar">
    <w:name w:val="Comment Subject Char"/>
    <w:basedOn w:val="CommentTextChar"/>
    <w:link w:val="CommentSubject"/>
    <w:uiPriority w:val="99"/>
    <w:semiHidden/>
    <w:rsid w:val="0088171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80D8F"/>
    <w:rPr>
      <w:color w:val="605E5C"/>
      <w:shd w:val="clear" w:color="auto" w:fill="E1DFDD"/>
    </w:rPr>
  </w:style>
  <w:style w:type="character" w:styleId="FollowedHyperlink">
    <w:name w:val="FollowedHyperlink"/>
    <w:basedOn w:val="DefaultParagraphFont"/>
    <w:uiPriority w:val="99"/>
    <w:semiHidden/>
    <w:unhideWhenUsed/>
    <w:rsid w:val="0005043A"/>
    <w:rPr>
      <w:color w:val="800080" w:themeColor="followedHyperlink"/>
      <w:u w:val="single"/>
    </w:rPr>
  </w:style>
  <w:style w:type="paragraph" w:styleId="NormalWeb">
    <w:name w:val="Normal (Web)"/>
    <w:basedOn w:val="Normal"/>
    <w:uiPriority w:val="99"/>
    <w:semiHidden/>
    <w:unhideWhenUsed/>
    <w:rsid w:val="00087CFB"/>
    <w:pPr>
      <w:widowControl/>
      <w:autoSpaceDE/>
      <w:autoSpaceDN/>
      <w:spacing w:before="100" w:beforeAutospacing="1" w:after="100" w:afterAutospacing="1"/>
    </w:pPr>
    <w:rPr>
      <w:sz w:val="24"/>
      <w:szCs w:val="24"/>
    </w:rPr>
  </w:style>
  <w:style w:type="character" w:customStyle="1" w:styleId="rpl-text-label">
    <w:name w:val="rpl-text-label"/>
    <w:basedOn w:val="DefaultParagraphFont"/>
    <w:rsid w:val="00AF69C6"/>
  </w:style>
  <w:style w:type="character" w:customStyle="1" w:styleId="rpl-text-icongroup">
    <w:name w:val="rpl-text-icon__group"/>
    <w:basedOn w:val="DefaultParagraphFont"/>
    <w:rsid w:val="00AF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5686">
      <w:bodyDiv w:val="1"/>
      <w:marLeft w:val="0"/>
      <w:marRight w:val="0"/>
      <w:marTop w:val="0"/>
      <w:marBottom w:val="0"/>
      <w:divBdr>
        <w:top w:val="none" w:sz="0" w:space="0" w:color="auto"/>
        <w:left w:val="none" w:sz="0" w:space="0" w:color="auto"/>
        <w:bottom w:val="none" w:sz="0" w:space="0" w:color="auto"/>
        <w:right w:val="none" w:sz="0" w:space="0" w:color="auto"/>
      </w:divBdr>
    </w:div>
    <w:div w:id="1185554808">
      <w:bodyDiv w:val="1"/>
      <w:marLeft w:val="0"/>
      <w:marRight w:val="0"/>
      <w:marTop w:val="0"/>
      <w:marBottom w:val="0"/>
      <w:divBdr>
        <w:top w:val="none" w:sz="0" w:space="0" w:color="auto"/>
        <w:left w:val="none" w:sz="0" w:space="0" w:color="auto"/>
        <w:bottom w:val="none" w:sz="0" w:space="0" w:color="auto"/>
        <w:right w:val="none" w:sz="0" w:space="0" w:color="auto"/>
      </w:divBdr>
    </w:div>
    <w:div w:id="199244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naphylaxis/resources" TargetMode="External"/><Relationship Id="rId13" Type="http://schemas.openxmlformats.org/officeDocument/2006/relationships/hyperlink" Target="https://dev-dom.emeraldsc.vic.edu.au/site/assets/files/7046/health_care_needs_policy_21.pdf" TargetMode="Externa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hyperlink" Target="https://www.rch.org.au/allergy/about_us/Allergy_and_Immu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allergyfacts.org.au/allergy-management/schooling-childca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llergyfacts.org.au/" TargetMode="External"/><Relationship Id="rId4" Type="http://schemas.openxmlformats.org/officeDocument/2006/relationships/webSettings" Target="webSettings.xml"/><Relationship Id="rId9" Type="http://schemas.openxmlformats.org/officeDocument/2006/relationships/hyperlink" Target="https://www2.education.vic.gov.au/pal/anaphylaxi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Annie Gesthuizen</cp:lastModifiedBy>
  <cp:revision>2</cp:revision>
  <dcterms:created xsi:type="dcterms:W3CDTF">2023-08-30T22:32:00Z</dcterms:created>
  <dcterms:modified xsi:type="dcterms:W3CDTF">2023-08-30T22:32:00Z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